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58" w:rsidRPr="00DD2780" w:rsidRDefault="001A2E74" w:rsidP="001A2E74">
      <w:pPr>
        <w:ind w:left="2268"/>
        <w:jc w:val="both"/>
        <w:rPr>
          <w:rFonts w:cstheme="minorHAnsi"/>
          <w:b/>
          <w:sz w:val="28"/>
        </w:rPr>
      </w:pPr>
      <w:r w:rsidRPr="00DD2780">
        <w:rPr>
          <w:rFonts w:cstheme="minorHAnsi"/>
          <w:sz w:val="28"/>
        </w:rPr>
        <w:t xml:space="preserve">JUSTIFICATIVA DE </w:t>
      </w:r>
      <w:r w:rsidR="00577567">
        <w:rPr>
          <w:rFonts w:cstheme="minorHAnsi"/>
          <w:sz w:val="28"/>
        </w:rPr>
        <w:t>INEXIGIBILIDADE</w:t>
      </w:r>
      <w:r w:rsidRPr="00DD2780">
        <w:rPr>
          <w:rFonts w:cstheme="minorHAnsi"/>
          <w:sz w:val="28"/>
        </w:rPr>
        <w:t xml:space="preserve"> DE CHAMAMENTO PÚBLICO PARA CELEBRAÇÃO DE TERMO DE </w:t>
      </w:r>
      <w:r w:rsidR="0080310B" w:rsidRPr="00DD2780">
        <w:rPr>
          <w:rFonts w:cstheme="minorHAnsi"/>
          <w:sz w:val="28"/>
        </w:rPr>
        <w:t>COLABORAÇÃO</w:t>
      </w:r>
      <w:r w:rsidRPr="00DD2780">
        <w:rPr>
          <w:rFonts w:cstheme="minorHAnsi"/>
          <w:sz w:val="28"/>
        </w:rPr>
        <w:t xml:space="preserve"> COM</w:t>
      </w:r>
      <w:r w:rsidR="00577567">
        <w:rPr>
          <w:rFonts w:cstheme="minorHAnsi"/>
          <w:sz w:val="28"/>
        </w:rPr>
        <w:t xml:space="preserve"> </w:t>
      </w:r>
      <w:r w:rsidR="00612FBE" w:rsidRPr="00577567">
        <w:rPr>
          <w:rFonts w:cstheme="minorHAnsi"/>
          <w:sz w:val="28"/>
        </w:rPr>
        <w:t>A</w:t>
      </w:r>
      <w:r w:rsidR="00577567" w:rsidRPr="00577567">
        <w:rPr>
          <w:rFonts w:cstheme="minorHAnsi"/>
          <w:b/>
          <w:sz w:val="28"/>
        </w:rPr>
        <w:t xml:space="preserve"> </w:t>
      </w:r>
      <w:r w:rsidR="00612FBE" w:rsidRPr="00DD2780">
        <w:rPr>
          <w:rFonts w:cstheme="minorHAnsi"/>
          <w:b/>
          <w:sz w:val="28"/>
          <w:u w:val="single"/>
        </w:rPr>
        <w:t xml:space="preserve">ASSOCIAÇÃO CULTURAL </w:t>
      </w:r>
      <w:r w:rsidR="006863F0">
        <w:rPr>
          <w:rFonts w:cstheme="minorHAnsi"/>
          <w:b/>
          <w:sz w:val="28"/>
          <w:u w:val="single"/>
        </w:rPr>
        <w:t>MARUJOS DE JOÃO MONLEVADE</w:t>
      </w:r>
      <w:r w:rsidR="007A348B">
        <w:rPr>
          <w:rFonts w:cstheme="minorHAnsi"/>
          <w:b/>
          <w:sz w:val="28"/>
          <w:u w:val="single"/>
        </w:rPr>
        <w:t xml:space="preserve"> </w:t>
      </w:r>
      <w:r w:rsidRPr="00DD2780">
        <w:rPr>
          <w:rFonts w:cstheme="minorHAnsi"/>
          <w:sz w:val="28"/>
        </w:rPr>
        <w:t xml:space="preserve">– </w:t>
      </w:r>
      <w:r w:rsidRPr="009D1E9B">
        <w:rPr>
          <w:rFonts w:cstheme="minorHAnsi"/>
          <w:sz w:val="28"/>
        </w:rPr>
        <w:t>LEI 13.019/</w:t>
      </w:r>
      <w:r w:rsidR="00C901BD" w:rsidRPr="009D1E9B">
        <w:rPr>
          <w:rFonts w:cstheme="minorHAnsi"/>
          <w:sz w:val="28"/>
        </w:rPr>
        <w:t>14</w:t>
      </w:r>
      <w:r w:rsidRPr="009D1E9B">
        <w:rPr>
          <w:rFonts w:cstheme="minorHAnsi"/>
          <w:sz w:val="28"/>
        </w:rPr>
        <w:t>.</w:t>
      </w:r>
    </w:p>
    <w:p w:rsidR="001A2E74" w:rsidRPr="00DD2780" w:rsidRDefault="001A2E74" w:rsidP="001A2E74">
      <w:pPr>
        <w:ind w:left="2268"/>
        <w:jc w:val="both"/>
        <w:rPr>
          <w:rFonts w:cstheme="minorHAnsi"/>
          <w:b/>
          <w:sz w:val="28"/>
        </w:rPr>
      </w:pPr>
    </w:p>
    <w:p w:rsidR="00D175EE" w:rsidRPr="00DD2780" w:rsidRDefault="00D175EE" w:rsidP="00D175EE">
      <w:pPr>
        <w:jc w:val="right"/>
        <w:rPr>
          <w:rFonts w:cstheme="minorHAnsi"/>
          <w:sz w:val="24"/>
        </w:rPr>
      </w:pPr>
      <w:r w:rsidRPr="00DD2780">
        <w:rPr>
          <w:rFonts w:cstheme="minorHAnsi"/>
          <w:sz w:val="24"/>
        </w:rPr>
        <w:t xml:space="preserve">João Monlevade, </w:t>
      </w:r>
      <w:r w:rsidR="00080BE3">
        <w:rPr>
          <w:rFonts w:cstheme="minorHAnsi"/>
          <w:sz w:val="24"/>
        </w:rPr>
        <w:t>05</w:t>
      </w:r>
      <w:r w:rsidR="006A0706">
        <w:rPr>
          <w:rFonts w:cstheme="minorHAnsi"/>
          <w:sz w:val="24"/>
        </w:rPr>
        <w:t xml:space="preserve"> </w:t>
      </w:r>
      <w:r w:rsidR="00C462D0" w:rsidRPr="00DD2780">
        <w:rPr>
          <w:rFonts w:cstheme="minorHAnsi"/>
          <w:sz w:val="24"/>
        </w:rPr>
        <w:t xml:space="preserve">de </w:t>
      </w:r>
      <w:r w:rsidR="0069609B" w:rsidRPr="00DD2780">
        <w:rPr>
          <w:rFonts w:cstheme="minorHAnsi"/>
          <w:sz w:val="24"/>
        </w:rPr>
        <w:t>abril</w:t>
      </w:r>
      <w:r w:rsidRPr="00DD2780">
        <w:rPr>
          <w:rFonts w:cstheme="minorHAnsi"/>
          <w:sz w:val="24"/>
        </w:rPr>
        <w:t xml:space="preserve"> de 201</w:t>
      </w:r>
      <w:r w:rsidR="006A0706">
        <w:rPr>
          <w:rFonts w:cstheme="minorHAnsi"/>
          <w:sz w:val="24"/>
        </w:rPr>
        <w:t>9</w:t>
      </w:r>
      <w:r w:rsidRPr="00DD2780">
        <w:rPr>
          <w:rFonts w:cstheme="minorHAnsi"/>
          <w:sz w:val="24"/>
        </w:rPr>
        <w:t>.</w:t>
      </w:r>
    </w:p>
    <w:p w:rsidR="00114958" w:rsidRPr="00DD2780" w:rsidRDefault="00114958" w:rsidP="00D175EE">
      <w:pPr>
        <w:jc w:val="right"/>
        <w:rPr>
          <w:rFonts w:cstheme="minorHAnsi"/>
          <w:sz w:val="24"/>
        </w:rPr>
      </w:pPr>
    </w:p>
    <w:p w:rsidR="0022356C" w:rsidRPr="00DD2780" w:rsidRDefault="00EE3EAA" w:rsidP="001A2E74">
      <w:pPr>
        <w:jc w:val="both"/>
        <w:rPr>
          <w:rFonts w:cstheme="minorHAnsi"/>
          <w:b/>
          <w:sz w:val="28"/>
        </w:rPr>
      </w:pPr>
      <w:r w:rsidRPr="00DD2780">
        <w:rPr>
          <w:rFonts w:cstheme="minorHAnsi"/>
          <w:b/>
          <w:sz w:val="32"/>
          <w:u w:val="single"/>
        </w:rPr>
        <w:t>Órgão</w:t>
      </w:r>
      <w:r w:rsidR="00972760" w:rsidRPr="00DD2780">
        <w:rPr>
          <w:rFonts w:cstheme="minorHAnsi"/>
          <w:b/>
          <w:sz w:val="32"/>
          <w:u w:val="single"/>
        </w:rPr>
        <w:t xml:space="preserve"> Responsável</w:t>
      </w:r>
      <w:r w:rsidR="00972760" w:rsidRPr="00DD2780">
        <w:rPr>
          <w:rFonts w:cstheme="minorHAnsi"/>
          <w:sz w:val="24"/>
        </w:rPr>
        <w:t xml:space="preserve">: </w:t>
      </w:r>
      <w:r w:rsidR="00C462D0" w:rsidRPr="00DD2780">
        <w:rPr>
          <w:rFonts w:cstheme="minorHAnsi"/>
          <w:b/>
          <w:sz w:val="28"/>
        </w:rPr>
        <w:t>Fundação Casa de Cultura</w:t>
      </w:r>
      <w:r w:rsidR="0022356C" w:rsidRPr="00DD2780">
        <w:rPr>
          <w:rFonts w:cstheme="minorHAnsi"/>
          <w:b/>
          <w:sz w:val="28"/>
        </w:rPr>
        <w:t xml:space="preserve"> de João Monlevade, através do Fundo Municipal do Patrimônio Cultural </w:t>
      </w:r>
    </w:p>
    <w:p w:rsidR="001A2E74" w:rsidRPr="00DD2780" w:rsidRDefault="001A2E74" w:rsidP="001A2E74">
      <w:pPr>
        <w:jc w:val="both"/>
        <w:rPr>
          <w:rFonts w:cstheme="minorHAnsi"/>
          <w:b/>
          <w:sz w:val="24"/>
        </w:rPr>
      </w:pPr>
      <w:proofErr w:type="gramStart"/>
      <w:r w:rsidRPr="00DD2780">
        <w:rPr>
          <w:rFonts w:cstheme="minorHAnsi"/>
          <w:b/>
          <w:sz w:val="32"/>
          <w:u w:val="single"/>
        </w:rPr>
        <w:t>Parceiro</w:t>
      </w:r>
      <w:r w:rsidRPr="00DD2780">
        <w:rPr>
          <w:rFonts w:cstheme="minorHAnsi"/>
          <w:b/>
          <w:sz w:val="32"/>
        </w:rPr>
        <w:t>:</w:t>
      </w:r>
      <w:proofErr w:type="gramEnd"/>
      <w:r w:rsidR="005720DF" w:rsidRPr="00DD2780">
        <w:rPr>
          <w:rFonts w:cstheme="minorHAnsi"/>
          <w:b/>
          <w:bCs/>
          <w:sz w:val="24"/>
        </w:rPr>
        <w:t xml:space="preserve">ASSOCIAÇÃO CULTURAL </w:t>
      </w:r>
      <w:r w:rsidR="006863F0">
        <w:rPr>
          <w:rFonts w:cstheme="minorHAnsi"/>
          <w:b/>
          <w:bCs/>
          <w:sz w:val="24"/>
        </w:rPr>
        <w:t>MARUJOS DE JOÃO MONLEVADE</w:t>
      </w:r>
      <w:r w:rsidRPr="00DD2780">
        <w:rPr>
          <w:rFonts w:cstheme="minorHAnsi"/>
          <w:sz w:val="24"/>
        </w:rPr>
        <w:t xml:space="preserve">, CNPJ sob o nº. </w:t>
      </w:r>
      <w:r w:rsidR="00173D96" w:rsidRPr="00DD2780">
        <w:rPr>
          <w:rFonts w:cstheme="minorHAnsi"/>
          <w:b/>
          <w:sz w:val="24"/>
        </w:rPr>
        <w:t>18.</w:t>
      </w:r>
      <w:r w:rsidR="006863F0">
        <w:rPr>
          <w:rFonts w:cstheme="minorHAnsi"/>
          <w:b/>
          <w:sz w:val="24"/>
        </w:rPr>
        <w:t>267</w:t>
      </w:r>
      <w:r w:rsidR="0022356C" w:rsidRPr="00DD2780">
        <w:rPr>
          <w:rFonts w:cstheme="minorHAnsi"/>
          <w:b/>
          <w:sz w:val="24"/>
        </w:rPr>
        <w:t>.</w:t>
      </w:r>
      <w:r w:rsidR="006863F0">
        <w:rPr>
          <w:rFonts w:cstheme="minorHAnsi"/>
          <w:b/>
          <w:sz w:val="24"/>
        </w:rPr>
        <w:t>369</w:t>
      </w:r>
      <w:r w:rsidR="0022356C" w:rsidRPr="00DD2780">
        <w:rPr>
          <w:rFonts w:cstheme="minorHAnsi"/>
          <w:b/>
          <w:sz w:val="24"/>
        </w:rPr>
        <w:t>/0001-</w:t>
      </w:r>
      <w:r w:rsidR="006863F0">
        <w:rPr>
          <w:rFonts w:cstheme="minorHAnsi"/>
          <w:b/>
          <w:sz w:val="24"/>
        </w:rPr>
        <w:t>20</w:t>
      </w:r>
      <w:r w:rsidRPr="00DD2780">
        <w:rPr>
          <w:rFonts w:cstheme="minorHAnsi"/>
          <w:b/>
          <w:sz w:val="24"/>
        </w:rPr>
        <w:t xml:space="preserve">. </w:t>
      </w:r>
    </w:p>
    <w:p w:rsidR="001A2E74" w:rsidRPr="00DD2780" w:rsidRDefault="001A2E74" w:rsidP="001A2E74">
      <w:pPr>
        <w:jc w:val="both"/>
        <w:rPr>
          <w:rFonts w:cstheme="minorHAnsi"/>
          <w:b/>
          <w:sz w:val="24"/>
        </w:rPr>
      </w:pPr>
      <w:r w:rsidRPr="00DD2780">
        <w:rPr>
          <w:rFonts w:cstheme="minorHAnsi"/>
          <w:b/>
          <w:sz w:val="32"/>
          <w:u w:val="single"/>
        </w:rPr>
        <w:t>Objeto</w:t>
      </w:r>
      <w:r w:rsidRPr="00DD2780">
        <w:rPr>
          <w:rFonts w:cstheme="minorHAnsi"/>
          <w:b/>
          <w:sz w:val="32"/>
        </w:rPr>
        <w:t>:</w:t>
      </w:r>
      <w:r w:rsidR="00577567">
        <w:rPr>
          <w:rFonts w:cstheme="minorHAnsi"/>
          <w:b/>
          <w:sz w:val="32"/>
        </w:rPr>
        <w:t xml:space="preserve"> </w:t>
      </w:r>
      <w:r w:rsidR="00173D96" w:rsidRPr="00DD2780">
        <w:rPr>
          <w:rFonts w:cstheme="minorHAnsi"/>
          <w:b/>
          <w:sz w:val="24"/>
        </w:rPr>
        <w:t>Repasse financeiro</w:t>
      </w:r>
      <w:r w:rsidR="00935187" w:rsidRPr="00DD2780">
        <w:rPr>
          <w:rFonts w:cstheme="minorHAnsi"/>
          <w:b/>
          <w:sz w:val="24"/>
        </w:rPr>
        <w:t xml:space="preserve"> para c</w:t>
      </w:r>
      <w:r w:rsidR="00173D96" w:rsidRPr="00DD2780">
        <w:rPr>
          <w:rFonts w:cstheme="minorHAnsi"/>
          <w:b/>
          <w:sz w:val="24"/>
        </w:rPr>
        <w:t>olabora</w:t>
      </w:r>
      <w:r w:rsidR="00935187" w:rsidRPr="00DD2780">
        <w:rPr>
          <w:rFonts w:cstheme="minorHAnsi"/>
          <w:b/>
          <w:sz w:val="24"/>
        </w:rPr>
        <w:t>ção c</w:t>
      </w:r>
      <w:r w:rsidR="00173D96" w:rsidRPr="00DD2780">
        <w:rPr>
          <w:rFonts w:cstheme="minorHAnsi"/>
          <w:b/>
          <w:sz w:val="24"/>
        </w:rPr>
        <w:t>o</w:t>
      </w:r>
      <w:r w:rsidR="00935187" w:rsidRPr="00DD2780">
        <w:rPr>
          <w:rFonts w:cstheme="minorHAnsi"/>
          <w:b/>
          <w:sz w:val="24"/>
        </w:rPr>
        <w:t xml:space="preserve">m </w:t>
      </w:r>
      <w:r w:rsidR="0022356C" w:rsidRPr="00DD2780">
        <w:rPr>
          <w:rFonts w:cstheme="minorHAnsi"/>
          <w:b/>
          <w:sz w:val="24"/>
        </w:rPr>
        <w:t xml:space="preserve">as atividades </w:t>
      </w:r>
      <w:r w:rsidR="00EB2FDF">
        <w:rPr>
          <w:rFonts w:cstheme="minorHAnsi"/>
          <w:b/>
          <w:sz w:val="24"/>
        </w:rPr>
        <w:t xml:space="preserve">culturais </w:t>
      </w:r>
      <w:r w:rsidR="0022356C" w:rsidRPr="00DD2780">
        <w:rPr>
          <w:rFonts w:cstheme="minorHAnsi"/>
          <w:b/>
          <w:sz w:val="24"/>
        </w:rPr>
        <w:t>desenvolvidas pela Associação Cultura</w:t>
      </w:r>
      <w:r w:rsidR="006863F0">
        <w:rPr>
          <w:rFonts w:cstheme="minorHAnsi"/>
          <w:b/>
          <w:sz w:val="24"/>
        </w:rPr>
        <w:t>l Marujos de João Monlevade</w:t>
      </w:r>
      <w:r w:rsidR="009D1E9B">
        <w:rPr>
          <w:rFonts w:cstheme="minorHAnsi"/>
          <w:b/>
          <w:sz w:val="24"/>
        </w:rPr>
        <w:t xml:space="preserve"> e salvaguarda de Patrimônio Cultural</w:t>
      </w:r>
      <w:r w:rsidR="0022356C" w:rsidRPr="00DD2780">
        <w:rPr>
          <w:rFonts w:cstheme="minorHAnsi"/>
          <w:b/>
          <w:sz w:val="24"/>
        </w:rPr>
        <w:t>, bem imaterial registrado de João Monlevade</w:t>
      </w:r>
      <w:r w:rsidR="003B51FB" w:rsidRPr="00DD2780">
        <w:rPr>
          <w:rFonts w:cstheme="minorHAnsi"/>
          <w:b/>
          <w:sz w:val="24"/>
        </w:rPr>
        <w:t>.</w:t>
      </w:r>
    </w:p>
    <w:p w:rsidR="001A2E74" w:rsidRPr="00DD2780" w:rsidRDefault="001A2E74" w:rsidP="001A2E74">
      <w:pPr>
        <w:jc w:val="both"/>
        <w:rPr>
          <w:rFonts w:cstheme="minorHAnsi"/>
          <w:sz w:val="24"/>
        </w:rPr>
      </w:pPr>
      <w:r w:rsidRPr="00DD2780">
        <w:rPr>
          <w:rFonts w:cstheme="minorHAnsi"/>
          <w:b/>
          <w:sz w:val="32"/>
        </w:rPr>
        <w:t>Vigência</w:t>
      </w:r>
      <w:r w:rsidRPr="00DD2780">
        <w:rPr>
          <w:rFonts w:cstheme="minorHAnsi"/>
          <w:sz w:val="24"/>
        </w:rPr>
        <w:t xml:space="preserve">: </w:t>
      </w:r>
      <w:proofErr w:type="gramStart"/>
      <w:r w:rsidR="0022356C" w:rsidRPr="00DD2780">
        <w:rPr>
          <w:rFonts w:cstheme="minorHAnsi"/>
          <w:sz w:val="24"/>
        </w:rPr>
        <w:t>8</w:t>
      </w:r>
      <w:proofErr w:type="gramEnd"/>
      <w:r w:rsidRPr="00DD2780">
        <w:rPr>
          <w:rFonts w:cstheme="minorHAnsi"/>
          <w:sz w:val="24"/>
        </w:rPr>
        <w:t xml:space="preserve"> (</w:t>
      </w:r>
      <w:r w:rsidR="0022356C" w:rsidRPr="00DD2780">
        <w:rPr>
          <w:rFonts w:cstheme="minorHAnsi"/>
          <w:sz w:val="24"/>
        </w:rPr>
        <w:t>oito</w:t>
      </w:r>
      <w:r w:rsidRPr="00DD2780">
        <w:rPr>
          <w:rFonts w:cstheme="minorHAnsi"/>
          <w:sz w:val="24"/>
        </w:rPr>
        <w:t xml:space="preserve">) meses </w:t>
      </w:r>
      <w:r w:rsidR="00577567">
        <w:rPr>
          <w:rFonts w:cstheme="minorHAnsi"/>
          <w:sz w:val="24"/>
        </w:rPr>
        <w:t xml:space="preserve"> a contar da assinatura do Termo de Colaboração.</w:t>
      </w:r>
    </w:p>
    <w:p w:rsidR="001A2E74" w:rsidRPr="00DD2780" w:rsidRDefault="001A2E74" w:rsidP="001A2E74">
      <w:pPr>
        <w:jc w:val="both"/>
        <w:rPr>
          <w:rFonts w:cstheme="minorHAnsi"/>
          <w:sz w:val="24"/>
        </w:rPr>
      </w:pPr>
      <w:r w:rsidRPr="00DD2780">
        <w:rPr>
          <w:rFonts w:cstheme="minorHAnsi"/>
          <w:b/>
          <w:sz w:val="32"/>
        </w:rPr>
        <w:t xml:space="preserve">Valor </w:t>
      </w:r>
      <w:proofErr w:type="gramStart"/>
      <w:r w:rsidRPr="00DD2780">
        <w:rPr>
          <w:rFonts w:cstheme="minorHAnsi"/>
          <w:b/>
          <w:sz w:val="32"/>
        </w:rPr>
        <w:t>Global:</w:t>
      </w:r>
      <w:proofErr w:type="gramEnd"/>
      <w:r w:rsidRPr="00DD2780">
        <w:rPr>
          <w:rFonts w:cstheme="minorHAnsi"/>
          <w:b/>
          <w:sz w:val="24"/>
        </w:rPr>
        <w:t xml:space="preserve">R$ </w:t>
      </w:r>
      <w:r w:rsidR="006A0706">
        <w:rPr>
          <w:rFonts w:cstheme="minorHAnsi"/>
          <w:b/>
          <w:sz w:val="24"/>
        </w:rPr>
        <w:t>12</w:t>
      </w:r>
      <w:r w:rsidR="0022356C" w:rsidRPr="00DD2780">
        <w:rPr>
          <w:rFonts w:cstheme="minorHAnsi"/>
          <w:b/>
          <w:sz w:val="24"/>
        </w:rPr>
        <w:t>.000,00</w:t>
      </w:r>
      <w:r w:rsidRPr="00DD2780">
        <w:rPr>
          <w:rFonts w:cstheme="minorHAnsi"/>
          <w:b/>
          <w:sz w:val="24"/>
        </w:rPr>
        <w:t xml:space="preserve"> (</w:t>
      </w:r>
      <w:r w:rsidR="006A0706">
        <w:rPr>
          <w:rFonts w:cstheme="minorHAnsi"/>
          <w:b/>
          <w:sz w:val="24"/>
        </w:rPr>
        <w:t>doze</w:t>
      </w:r>
      <w:r w:rsidR="0022356C" w:rsidRPr="00DD2780">
        <w:rPr>
          <w:rFonts w:cstheme="minorHAnsi"/>
          <w:b/>
          <w:sz w:val="24"/>
        </w:rPr>
        <w:t xml:space="preserve"> mil reais</w:t>
      </w:r>
      <w:r w:rsidRPr="00DD2780">
        <w:rPr>
          <w:rFonts w:cstheme="minorHAnsi"/>
          <w:b/>
          <w:sz w:val="24"/>
        </w:rPr>
        <w:t>)</w:t>
      </w:r>
      <w:r w:rsidRPr="00DD2780">
        <w:rPr>
          <w:rFonts w:cstheme="minorHAnsi"/>
          <w:sz w:val="24"/>
        </w:rPr>
        <w:t xml:space="preserve">, </w:t>
      </w:r>
      <w:r w:rsidR="00C15B32" w:rsidRPr="00DD2780">
        <w:rPr>
          <w:rFonts w:cstheme="minorHAnsi"/>
          <w:sz w:val="24"/>
        </w:rPr>
        <w:t xml:space="preserve">a ser repassado em </w:t>
      </w:r>
      <w:r w:rsidR="0022356C" w:rsidRPr="00DD2780">
        <w:rPr>
          <w:rFonts w:cstheme="minorHAnsi"/>
          <w:sz w:val="24"/>
        </w:rPr>
        <w:t>2</w:t>
      </w:r>
      <w:r w:rsidR="00173D96" w:rsidRPr="00DD2780">
        <w:rPr>
          <w:rFonts w:cstheme="minorHAnsi"/>
          <w:sz w:val="24"/>
        </w:rPr>
        <w:t xml:space="preserve"> (</w:t>
      </w:r>
      <w:r w:rsidR="0022356C" w:rsidRPr="00DD2780">
        <w:rPr>
          <w:rFonts w:cstheme="minorHAnsi"/>
          <w:sz w:val="24"/>
        </w:rPr>
        <w:t>duas</w:t>
      </w:r>
      <w:r w:rsidR="00173D96" w:rsidRPr="00DD2780">
        <w:rPr>
          <w:rFonts w:cstheme="minorHAnsi"/>
          <w:sz w:val="24"/>
        </w:rPr>
        <w:t xml:space="preserve">) </w:t>
      </w:r>
      <w:r w:rsidR="00C15B32" w:rsidRPr="00DD2780">
        <w:rPr>
          <w:rFonts w:cstheme="minorHAnsi"/>
          <w:sz w:val="24"/>
        </w:rPr>
        <w:t>parcela</w:t>
      </w:r>
      <w:r w:rsidR="00173D96" w:rsidRPr="00DD2780">
        <w:rPr>
          <w:rFonts w:cstheme="minorHAnsi"/>
          <w:sz w:val="24"/>
        </w:rPr>
        <w:t xml:space="preserve">s de </w:t>
      </w:r>
      <w:r w:rsidR="00935187" w:rsidRPr="00DD2780">
        <w:rPr>
          <w:rFonts w:cstheme="minorHAnsi"/>
          <w:sz w:val="24"/>
        </w:rPr>
        <w:t xml:space="preserve">R$ </w:t>
      </w:r>
      <w:r w:rsidR="006A0706">
        <w:rPr>
          <w:rFonts w:cstheme="minorHAnsi"/>
          <w:sz w:val="24"/>
        </w:rPr>
        <w:t>6</w:t>
      </w:r>
      <w:r w:rsidR="0022356C" w:rsidRPr="00DD2780">
        <w:rPr>
          <w:rFonts w:cstheme="minorHAnsi"/>
          <w:sz w:val="24"/>
        </w:rPr>
        <w:t>.000,00</w:t>
      </w:r>
      <w:r w:rsidR="00935187" w:rsidRPr="00DD2780">
        <w:rPr>
          <w:rFonts w:cstheme="minorHAnsi"/>
          <w:sz w:val="24"/>
        </w:rPr>
        <w:t xml:space="preserve"> (</w:t>
      </w:r>
      <w:r w:rsidR="006A0706">
        <w:rPr>
          <w:rFonts w:cstheme="minorHAnsi"/>
          <w:sz w:val="24"/>
        </w:rPr>
        <w:t>seis</w:t>
      </w:r>
      <w:r w:rsidR="0022356C" w:rsidRPr="00DD2780">
        <w:rPr>
          <w:rFonts w:cstheme="minorHAnsi"/>
          <w:sz w:val="24"/>
        </w:rPr>
        <w:t xml:space="preserve"> mil reais</w:t>
      </w:r>
      <w:r w:rsidR="00935187" w:rsidRPr="00DD2780">
        <w:rPr>
          <w:rFonts w:cstheme="minorHAnsi"/>
          <w:sz w:val="24"/>
        </w:rPr>
        <w:t>)</w:t>
      </w:r>
      <w:r w:rsidRPr="00DD2780">
        <w:rPr>
          <w:rFonts w:cstheme="minorHAnsi"/>
          <w:sz w:val="24"/>
        </w:rPr>
        <w:t xml:space="preserve">. </w:t>
      </w:r>
    </w:p>
    <w:p w:rsidR="001A2E74" w:rsidRPr="006A0706" w:rsidRDefault="00C15B32" w:rsidP="001A2E74">
      <w:pPr>
        <w:jc w:val="both"/>
        <w:rPr>
          <w:rFonts w:cstheme="minorHAnsi"/>
          <w:b/>
          <w:color w:val="C00000"/>
          <w:sz w:val="32"/>
        </w:rPr>
      </w:pPr>
      <w:r w:rsidRPr="00DD2780">
        <w:rPr>
          <w:rFonts w:cstheme="minorHAnsi"/>
          <w:b/>
          <w:sz w:val="32"/>
        </w:rPr>
        <w:t xml:space="preserve">Dotação orçamentária a ser utilizada: </w:t>
      </w:r>
      <w:r w:rsidR="0022356C" w:rsidRPr="006A0706">
        <w:rPr>
          <w:rFonts w:cstheme="minorHAnsi"/>
          <w:b/>
          <w:color w:val="C00000"/>
          <w:sz w:val="32"/>
        </w:rPr>
        <w:t>13</w:t>
      </w:r>
      <w:r w:rsidR="001A6094" w:rsidRPr="006A0706">
        <w:rPr>
          <w:rFonts w:cstheme="minorHAnsi"/>
          <w:b/>
          <w:color w:val="C00000"/>
          <w:sz w:val="32"/>
        </w:rPr>
        <w:t>.</w:t>
      </w:r>
      <w:r w:rsidR="0022356C" w:rsidRPr="006A0706">
        <w:rPr>
          <w:rFonts w:cstheme="minorHAnsi"/>
          <w:b/>
          <w:color w:val="C00000"/>
          <w:sz w:val="32"/>
        </w:rPr>
        <w:t>391</w:t>
      </w:r>
      <w:r w:rsidR="001A6094" w:rsidRPr="006A0706">
        <w:rPr>
          <w:rFonts w:cstheme="minorHAnsi"/>
          <w:b/>
          <w:color w:val="C00000"/>
          <w:sz w:val="32"/>
        </w:rPr>
        <w:t>.1</w:t>
      </w:r>
      <w:r w:rsidR="0022356C" w:rsidRPr="006A0706">
        <w:rPr>
          <w:rFonts w:cstheme="minorHAnsi"/>
          <w:b/>
          <w:color w:val="C00000"/>
          <w:sz w:val="32"/>
        </w:rPr>
        <w:t>302</w:t>
      </w:r>
      <w:r w:rsidR="001A6094" w:rsidRPr="006A0706">
        <w:rPr>
          <w:rFonts w:cstheme="minorHAnsi"/>
          <w:b/>
          <w:color w:val="C00000"/>
          <w:sz w:val="32"/>
        </w:rPr>
        <w:t>.</w:t>
      </w:r>
      <w:r w:rsidR="0022356C" w:rsidRPr="006A0706">
        <w:rPr>
          <w:rFonts w:cstheme="minorHAnsi"/>
          <w:b/>
          <w:color w:val="C00000"/>
          <w:sz w:val="32"/>
        </w:rPr>
        <w:t>2112</w:t>
      </w:r>
      <w:r w:rsidRPr="006A0706">
        <w:rPr>
          <w:rFonts w:cstheme="minorHAnsi"/>
          <w:b/>
          <w:color w:val="C00000"/>
          <w:sz w:val="32"/>
        </w:rPr>
        <w:t xml:space="preserve"> – 3.3.</w:t>
      </w:r>
      <w:r w:rsidR="00694E26">
        <w:rPr>
          <w:rFonts w:cstheme="minorHAnsi"/>
          <w:b/>
          <w:color w:val="C00000"/>
          <w:sz w:val="32"/>
        </w:rPr>
        <w:t>5</w:t>
      </w:r>
      <w:r w:rsidRPr="006A0706">
        <w:rPr>
          <w:rFonts w:cstheme="minorHAnsi"/>
          <w:b/>
          <w:color w:val="C00000"/>
          <w:sz w:val="32"/>
        </w:rPr>
        <w:t>0.</w:t>
      </w:r>
      <w:r w:rsidR="00694E26">
        <w:rPr>
          <w:rFonts w:cstheme="minorHAnsi"/>
          <w:b/>
          <w:color w:val="C00000"/>
          <w:sz w:val="32"/>
        </w:rPr>
        <w:t>43</w:t>
      </w:r>
      <w:r w:rsidRPr="006A0706">
        <w:rPr>
          <w:rFonts w:cstheme="minorHAnsi"/>
          <w:b/>
          <w:color w:val="C00000"/>
          <w:sz w:val="32"/>
        </w:rPr>
        <w:t xml:space="preserve">.00 – FICHA </w:t>
      </w:r>
      <w:r w:rsidR="0022356C" w:rsidRPr="006A0706">
        <w:rPr>
          <w:rFonts w:cstheme="minorHAnsi"/>
          <w:b/>
          <w:color w:val="C00000"/>
          <w:sz w:val="32"/>
        </w:rPr>
        <w:t>000001</w:t>
      </w:r>
      <w:r w:rsidR="00694E26">
        <w:rPr>
          <w:rFonts w:cstheme="minorHAnsi"/>
          <w:b/>
          <w:color w:val="C00000"/>
          <w:sz w:val="32"/>
        </w:rPr>
        <w:t>8</w:t>
      </w:r>
      <w:r w:rsidRPr="006A0706">
        <w:rPr>
          <w:rFonts w:cstheme="minorHAnsi"/>
          <w:b/>
          <w:color w:val="C00000"/>
          <w:sz w:val="32"/>
        </w:rPr>
        <w:t>, FONTE 1.0</w:t>
      </w:r>
      <w:r w:rsidR="0022356C" w:rsidRPr="006A0706">
        <w:rPr>
          <w:rFonts w:cstheme="minorHAnsi"/>
          <w:b/>
          <w:color w:val="C00000"/>
          <w:sz w:val="32"/>
        </w:rPr>
        <w:t>0</w:t>
      </w:r>
    </w:p>
    <w:p w:rsidR="00562BF4" w:rsidRPr="00562BF4" w:rsidRDefault="00562BF4" w:rsidP="00562BF4">
      <w:pPr>
        <w:spacing w:before="240" w:after="240"/>
        <w:jc w:val="both"/>
        <w:rPr>
          <w:rFonts w:cstheme="minorHAnsi"/>
          <w:sz w:val="24"/>
        </w:rPr>
      </w:pPr>
      <w:r w:rsidRPr="00562BF4">
        <w:rPr>
          <w:rFonts w:cstheme="minorHAnsi"/>
          <w:sz w:val="24"/>
        </w:rPr>
        <w:t xml:space="preserve">Considerando que a lei 13.019/2014, estabeleceu o regime jurídico das parcerias voluntárias, com ou sem transferência de recursos financeiros, entre a administração pública e organizações da sociedade civil, em regime de mútua cooperação, para a consecução de finalidades de interesse público. </w:t>
      </w:r>
    </w:p>
    <w:p w:rsidR="00562BF4" w:rsidRPr="00562BF4" w:rsidRDefault="00562BF4" w:rsidP="00562BF4">
      <w:pPr>
        <w:spacing w:before="240" w:after="240"/>
        <w:jc w:val="both"/>
        <w:rPr>
          <w:rFonts w:cstheme="minorHAnsi"/>
          <w:sz w:val="24"/>
        </w:rPr>
      </w:pPr>
      <w:r w:rsidRPr="00562BF4">
        <w:rPr>
          <w:rFonts w:cstheme="minorHAnsi"/>
          <w:sz w:val="24"/>
        </w:rPr>
        <w:t xml:space="preserve">Considerando que a referida lei passou a ser aplicada aos Municípios, a partir de 1º de janeiro de 2017, estabelecendo diversos critérios para a formalização de parcerias, dentre eles, a regra geral de chamamento público. Considerando a expedição aos 06/12/2018 do Decreto Municipal 112/2018 que alterou o Decreto 90/2017 que regulamentava a lei 13.019/2014 no âmbito do município de João Monlevade. </w:t>
      </w:r>
    </w:p>
    <w:p w:rsidR="0022356C" w:rsidRPr="00DD2780" w:rsidRDefault="00562BF4" w:rsidP="00DD2780">
      <w:pPr>
        <w:spacing w:before="240"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</w:t>
      </w:r>
      <w:r w:rsidR="0022356C" w:rsidRPr="00DD2780">
        <w:rPr>
          <w:rFonts w:cstheme="minorHAnsi"/>
          <w:sz w:val="24"/>
          <w:szCs w:val="24"/>
        </w:rPr>
        <w:t xml:space="preserve">ompreendemos que a Associação Cultural </w:t>
      </w:r>
      <w:r w:rsidR="006863F0">
        <w:rPr>
          <w:rFonts w:cstheme="minorHAnsi"/>
          <w:sz w:val="24"/>
          <w:szCs w:val="24"/>
        </w:rPr>
        <w:t>Marujos de João Monlevade</w:t>
      </w:r>
      <w:r w:rsidR="0022356C" w:rsidRPr="00DD2780">
        <w:rPr>
          <w:rFonts w:cstheme="minorHAnsi"/>
          <w:sz w:val="24"/>
          <w:szCs w:val="24"/>
        </w:rPr>
        <w:t xml:space="preserve"> deve merecer um tratamento especial às luzes d</w:t>
      </w:r>
      <w:r w:rsidR="00577567">
        <w:rPr>
          <w:rFonts w:cstheme="minorHAnsi"/>
          <w:sz w:val="24"/>
          <w:szCs w:val="24"/>
        </w:rPr>
        <w:t>o artigo 31 d</w:t>
      </w:r>
      <w:r w:rsidR="0022356C" w:rsidRPr="00DD2780">
        <w:rPr>
          <w:rFonts w:cstheme="minorHAnsi"/>
          <w:sz w:val="24"/>
          <w:szCs w:val="24"/>
        </w:rPr>
        <w:t>a Lei nº 13.019/2014, pois</w:t>
      </w:r>
      <w:r w:rsidR="001D7696" w:rsidRPr="00DD2780">
        <w:rPr>
          <w:rFonts w:cstheme="minorHAnsi"/>
          <w:sz w:val="24"/>
          <w:szCs w:val="24"/>
        </w:rPr>
        <w:t xml:space="preserve"> </w:t>
      </w:r>
      <w:proofErr w:type="gramStart"/>
      <w:r w:rsidR="001D7696" w:rsidRPr="00DD2780">
        <w:rPr>
          <w:rFonts w:cstheme="minorHAnsi"/>
          <w:sz w:val="24"/>
          <w:szCs w:val="24"/>
        </w:rPr>
        <w:t>trata-se</w:t>
      </w:r>
      <w:proofErr w:type="gramEnd"/>
      <w:r w:rsidR="001D7696" w:rsidRPr="00DD2780">
        <w:rPr>
          <w:rFonts w:cstheme="minorHAnsi"/>
          <w:sz w:val="24"/>
          <w:szCs w:val="24"/>
        </w:rPr>
        <w:t xml:space="preserve"> de entidade com tradição cultural secular que atua no município de João Monlevade há </w:t>
      </w:r>
      <w:r w:rsidR="00905F01">
        <w:rPr>
          <w:rFonts w:cstheme="minorHAnsi"/>
          <w:sz w:val="24"/>
          <w:szCs w:val="24"/>
        </w:rPr>
        <w:t>quase 60</w:t>
      </w:r>
      <w:r w:rsidR="001D7696" w:rsidRPr="00DD2780">
        <w:rPr>
          <w:rFonts w:cstheme="minorHAnsi"/>
          <w:sz w:val="24"/>
          <w:szCs w:val="24"/>
        </w:rPr>
        <w:t xml:space="preserve"> anos, sendo considerada bem imaterial patrimonial da nossa cidade, reconhecida pelo Decreto Municipal nº </w:t>
      </w:r>
      <w:r w:rsidR="00905F01">
        <w:rPr>
          <w:rFonts w:cstheme="minorHAnsi"/>
          <w:sz w:val="24"/>
          <w:szCs w:val="24"/>
        </w:rPr>
        <w:t>005/2010</w:t>
      </w:r>
      <w:r w:rsidR="001D7696" w:rsidRPr="00DD2780">
        <w:rPr>
          <w:rFonts w:cstheme="minorHAnsi"/>
          <w:sz w:val="24"/>
          <w:szCs w:val="24"/>
        </w:rPr>
        <w:t xml:space="preserve">, conforme </w:t>
      </w:r>
      <w:r w:rsidR="00267CC6" w:rsidRPr="00DD2780">
        <w:rPr>
          <w:rFonts w:cstheme="minorHAnsi"/>
          <w:sz w:val="24"/>
          <w:szCs w:val="24"/>
        </w:rPr>
        <w:t>cópia da Inscrição nº 0</w:t>
      </w:r>
      <w:r w:rsidR="00905F01">
        <w:rPr>
          <w:rFonts w:cstheme="minorHAnsi"/>
          <w:sz w:val="24"/>
          <w:szCs w:val="24"/>
        </w:rPr>
        <w:t>1</w:t>
      </w:r>
      <w:r w:rsidR="00267CC6" w:rsidRPr="00DD2780">
        <w:rPr>
          <w:rFonts w:cstheme="minorHAnsi"/>
          <w:sz w:val="24"/>
          <w:szCs w:val="24"/>
        </w:rPr>
        <w:t xml:space="preserve"> no Livro de Registro dos saberes, das formas de expressão, das celebrações e dos lugares que </w:t>
      </w:r>
      <w:r w:rsidR="001D7696" w:rsidRPr="00DD2780">
        <w:rPr>
          <w:rFonts w:cstheme="minorHAnsi"/>
          <w:sz w:val="24"/>
          <w:szCs w:val="24"/>
        </w:rPr>
        <w:t>consta em anexo.</w:t>
      </w:r>
    </w:p>
    <w:p w:rsidR="00905F01" w:rsidRDefault="001D7696" w:rsidP="00DD2780">
      <w:pPr>
        <w:spacing w:before="240" w:after="240"/>
        <w:jc w:val="both"/>
        <w:rPr>
          <w:rFonts w:cstheme="minorHAnsi"/>
          <w:sz w:val="24"/>
          <w:szCs w:val="24"/>
        </w:rPr>
      </w:pPr>
      <w:r w:rsidRPr="00DD2780">
        <w:rPr>
          <w:rFonts w:cstheme="minorHAnsi"/>
          <w:sz w:val="24"/>
          <w:szCs w:val="24"/>
        </w:rPr>
        <w:t xml:space="preserve">A Associação Cultural </w:t>
      </w:r>
      <w:r w:rsidR="00905F01">
        <w:rPr>
          <w:rFonts w:cstheme="minorHAnsi"/>
          <w:sz w:val="24"/>
          <w:szCs w:val="24"/>
        </w:rPr>
        <w:t>Marujos de João Monlevade</w:t>
      </w:r>
      <w:r w:rsidR="00577567">
        <w:rPr>
          <w:rFonts w:cstheme="minorHAnsi"/>
          <w:sz w:val="24"/>
          <w:szCs w:val="24"/>
        </w:rPr>
        <w:t xml:space="preserve"> </w:t>
      </w:r>
      <w:r w:rsidR="00905F01">
        <w:rPr>
          <w:rFonts w:cstheme="minorHAnsi"/>
          <w:sz w:val="24"/>
          <w:szCs w:val="24"/>
        </w:rPr>
        <w:t xml:space="preserve">foi criada em 1961 na Fazenda </w:t>
      </w:r>
      <w:proofErr w:type="gramStart"/>
      <w:r w:rsidR="00905F01">
        <w:rPr>
          <w:rFonts w:cstheme="minorHAnsi"/>
          <w:sz w:val="24"/>
          <w:szCs w:val="24"/>
        </w:rPr>
        <w:t>do “Bexiga</w:t>
      </w:r>
      <w:proofErr w:type="gramEnd"/>
      <w:r w:rsidR="00905F01">
        <w:rPr>
          <w:rFonts w:cstheme="minorHAnsi"/>
          <w:sz w:val="24"/>
          <w:szCs w:val="24"/>
        </w:rPr>
        <w:t xml:space="preserve">”, localizada no município vizinho de São Gonçalo do Rio Abaixo, tendo como base uma guarda de marujos existente em Nova Lima. Logo após a instituição da Guarda, a mesma filiou-se à </w:t>
      </w:r>
      <w:r w:rsidR="00905F01" w:rsidRPr="00DD2780">
        <w:rPr>
          <w:rFonts w:cstheme="minorHAnsi"/>
          <w:sz w:val="24"/>
          <w:szCs w:val="24"/>
        </w:rPr>
        <w:t xml:space="preserve">Federação de </w:t>
      </w:r>
      <w:proofErr w:type="spellStart"/>
      <w:r w:rsidR="00905F01" w:rsidRPr="00DD2780">
        <w:rPr>
          <w:rFonts w:cstheme="minorHAnsi"/>
          <w:sz w:val="24"/>
          <w:szCs w:val="24"/>
        </w:rPr>
        <w:t>Congadeiros</w:t>
      </w:r>
      <w:proofErr w:type="spellEnd"/>
      <w:r w:rsidR="00905F01" w:rsidRPr="00DD2780">
        <w:rPr>
          <w:rFonts w:cstheme="minorHAnsi"/>
          <w:sz w:val="24"/>
          <w:szCs w:val="24"/>
        </w:rPr>
        <w:t xml:space="preserve"> de Belo Horizonte.</w:t>
      </w:r>
    </w:p>
    <w:p w:rsidR="00F11553" w:rsidRDefault="00905F01" w:rsidP="00DD2780">
      <w:pPr>
        <w:spacing w:before="240"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ensejo de, nas suas tradições, </w:t>
      </w:r>
      <w:proofErr w:type="gramStart"/>
      <w:r>
        <w:rPr>
          <w:rFonts w:cstheme="minorHAnsi"/>
          <w:sz w:val="24"/>
          <w:szCs w:val="24"/>
        </w:rPr>
        <w:t>nomear</w:t>
      </w:r>
      <w:proofErr w:type="gramEnd"/>
      <w:r>
        <w:rPr>
          <w:rFonts w:cstheme="minorHAnsi"/>
          <w:sz w:val="24"/>
          <w:szCs w:val="24"/>
        </w:rPr>
        <w:t xml:space="preserve"> um rei e uma rainha-conga, a Guarda transferiu-se para João Monlevade</w:t>
      </w:r>
      <w:r w:rsidR="00F1155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local da residência dos primeiros rei e rainha-conga</w:t>
      </w:r>
      <w:r w:rsidR="00F11553">
        <w:rPr>
          <w:rFonts w:cstheme="minorHAnsi"/>
          <w:sz w:val="24"/>
          <w:szCs w:val="24"/>
        </w:rPr>
        <w:t>. A sede do grupo passou a ser na residência do casal (Firmino Gonçalves Macedo e Tereza de Jesus Gonçalves Macedo) e funciona neste mesmo local até os dias atuais.</w:t>
      </w:r>
    </w:p>
    <w:p w:rsidR="001D7696" w:rsidRPr="00DD2780" w:rsidRDefault="00267CC6" w:rsidP="00DD2780">
      <w:pPr>
        <w:spacing w:before="240" w:after="240"/>
        <w:jc w:val="both"/>
        <w:rPr>
          <w:rFonts w:cstheme="minorHAnsi"/>
          <w:sz w:val="24"/>
          <w:szCs w:val="24"/>
        </w:rPr>
      </w:pPr>
      <w:r w:rsidRPr="00DD2780">
        <w:rPr>
          <w:rFonts w:cstheme="minorHAnsi"/>
          <w:sz w:val="24"/>
          <w:szCs w:val="24"/>
        </w:rPr>
        <w:t xml:space="preserve">Importante ressaltar que, na oficialização </w:t>
      </w:r>
      <w:r w:rsidR="00DD0F7F" w:rsidRPr="00DD2780">
        <w:rPr>
          <w:rFonts w:cstheme="minorHAnsi"/>
          <w:sz w:val="24"/>
          <w:szCs w:val="24"/>
        </w:rPr>
        <w:t>da guarda</w:t>
      </w:r>
      <w:r w:rsidR="00F11553">
        <w:rPr>
          <w:rFonts w:cstheme="minorHAnsi"/>
          <w:sz w:val="24"/>
          <w:szCs w:val="24"/>
        </w:rPr>
        <w:t xml:space="preserve"> de marujos</w:t>
      </w:r>
      <w:r w:rsidR="00DD0F7F" w:rsidRPr="00DD2780">
        <w:rPr>
          <w:rFonts w:cstheme="minorHAnsi"/>
          <w:sz w:val="24"/>
          <w:szCs w:val="24"/>
        </w:rPr>
        <w:t>, em 19</w:t>
      </w:r>
      <w:r w:rsidR="00F11553">
        <w:rPr>
          <w:rFonts w:cstheme="minorHAnsi"/>
          <w:sz w:val="24"/>
          <w:szCs w:val="24"/>
        </w:rPr>
        <w:t>61</w:t>
      </w:r>
      <w:r w:rsidR="00DD0F7F" w:rsidRPr="00DD2780">
        <w:rPr>
          <w:rFonts w:cstheme="minorHAnsi"/>
          <w:sz w:val="24"/>
          <w:szCs w:val="24"/>
        </w:rPr>
        <w:t>, bem como nas posteriores alterações estatutárias, um dos artigos principais do primeiro estatuto rege que “</w:t>
      </w:r>
      <w:r w:rsidRPr="00DD2780">
        <w:rPr>
          <w:rFonts w:cstheme="minorHAnsi"/>
          <w:sz w:val="24"/>
          <w:szCs w:val="24"/>
        </w:rPr>
        <w:t>Constitui, finalidade desta organização, divulgar, por todos os meios possíveis a história e as atividades folclóricas</w:t>
      </w:r>
      <w:r w:rsidR="00DD0F7F" w:rsidRPr="00DD2780">
        <w:rPr>
          <w:rFonts w:cstheme="minorHAnsi"/>
          <w:sz w:val="24"/>
          <w:szCs w:val="24"/>
        </w:rPr>
        <w:t>”, sendo essa, ainda hoje, a principal atividade desta associação.</w:t>
      </w:r>
    </w:p>
    <w:p w:rsidR="00DD0F7F" w:rsidRPr="00DD2780" w:rsidRDefault="00DD0F7F" w:rsidP="00DD2780">
      <w:pPr>
        <w:spacing w:before="240" w:after="240"/>
        <w:jc w:val="both"/>
        <w:rPr>
          <w:rFonts w:cstheme="minorHAnsi"/>
          <w:sz w:val="24"/>
          <w:szCs w:val="24"/>
        </w:rPr>
      </w:pPr>
      <w:r w:rsidRPr="00DD2780">
        <w:rPr>
          <w:rFonts w:cstheme="minorHAnsi"/>
          <w:sz w:val="24"/>
          <w:szCs w:val="24"/>
        </w:rPr>
        <w:t>Portanto, diante do reconhecimento de que o maior objetivo da guarda seria preservar as tradições do</w:t>
      </w:r>
      <w:r w:rsidR="00F11553">
        <w:rPr>
          <w:rFonts w:cstheme="minorHAnsi"/>
          <w:sz w:val="24"/>
          <w:szCs w:val="24"/>
        </w:rPr>
        <w:t>s</w:t>
      </w:r>
      <w:r w:rsidR="006A0706">
        <w:rPr>
          <w:rFonts w:cstheme="minorHAnsi"/>
          <w:sz w:val="24"/>
          <w:szCs w:val="24"/>
        </w:rPr>
        <w:t xml:space="preserve"> </w:t>
      </w:r>
      <w:r w:rsidR="00F11553">
        <w:rPr>
          <w:rFonts w:cstheme="minorHAnsi"/>
          <w:sz w:val="24"/>
          <w:szCs w:val="24"/>
        </w:rPr>
        <w:t>Marujos</w:t>
      </w:r>
      <w:r w:rsidRPr="00DD2780">
        <w:rPr>
          <w:rFonts w:cstheme="minorHAnsi"/>
          <w:sz w:val="24"/>
          <w:szCs w:val="24"/>
        </w:rPr>
        <w:t xml:space="preserve"> no município, difundindo também informações sobre a história e o folclore do</w:t>
      </w:r>
      <w:r w:rsidR="00F477B4">
        <w:rPr>
          <w:rFonts w:cstheme="minorHAnsi"/>
          <w:sz w:val="24"/>
          <w:szCs w:val="24"/>
        </w:rPr>
        <w:t>s Marujos</w:t>
      </w:r>
      <w:r w:rsidRPr="00DD2780">
        <w:rPr>
          <w:rFonts w:cstheme="minorHAnsi"/>
          <w:sz w:val="24"/>
          <w:szCs w:val="24"/>
        </w:rPr>
        <w:t xml:space="preserve"> para a comunidade de João Monlevade, a Administração Municipal, a Fundação Casa de Cultura e o Conselho Deliberativo do Patrimônio Cultural de João Monlevade consideram a tradição conga um bem imaterial.</w:t>
      </w:r>
    </w:p>
    <w:p w:rsidR="00EE7D98" w:rsidRPr="00DD2780" w:rsidRDefault="00B31713" w:rsidP="00DD2780">
      <w:pPr>
        <w:spacing w:before="240" w:after="240"/>
        <w:jc w:val="both"/>
        <w:rPr>
          <w:rFonts w:cstheme="minorHAnsi"/>
          <w:sz w:val="24"/>
          <w:szCs w:val="24"/>
        </w:rPr>
      </w:pPr>
      <w:r w:rsidRPr="00DD2780">
        <w:rPr>
          <w:rFonts w:cstheme="minorHAnsi"/>
          <w:sz w:val="24"/>
          <w:szCs w:val="24"/>
        </w:rPr>
        <w:t xml:space="preserve">Este formal reconhecimento do Município à Associação Cultural </w:t>
      </w:r>
      <w:r w:rsidR="00F11553">
        <w:rPr>
          <w:rFonts w:cstheme="minorHAnsi"/>
          <w:sz w:val="24"/>
          <w:szCs w:val="24"/>
        </w:rPr>
        <w:t xml:space="preserve">Marujos de João Monlevade </w:t>
      </w:r>
      <w:r w:rsidRPr="00DD2780">
        <w:rPr>
          <w:rFonts w:cstheme="minorHAnsi"/>
          <w:sz w:val="24"/>
          <w:szCs w:val="24"/>
        </w:rPr>
        <w:t xml:space="preserve">adveio do Registro da entidade como Bem Imaterial de João Monlevade, </w:t>
      </w:r>
      <w:r w:rsidR="00EE7D98" w:rsidRPr="00DD2780">
        <w:rPr>
          <w:rFonts w:cstheme="minorHAnsi"/>
          <w:sz w:val="24"/>
          <w:szCs w:val="24"/>
        </w:rPr>
        <w:t xml:space="preserve">tendo por base as Leis Municipais nº 1.622/2005 e 2.156/2015, o Decreto Municipal nº </w:t>
      </w:r>
      <w:r w:rsidR="00F11553">
        <w:rPr>
          <w:rFonts w:cstheme="minorHAnsi"/>
          <w:sz w:val="24"/>
          <w:szCs w:val="24"/>
        </w:rPr>
        <w:t>005/2010</w:t>
      </w:r>
      <w:r w:rsidR="00EE7D98" w:rsidRPr="00DD2780">
        <w:rPr>
          <w:rFonts w:cstheme="minorHAnsi"/>
          <w:sz w:val="24"/>
          <w:szCs w:val="24"/>
        </w:rPr>
        <w:t xml:space="preserve"> e, no que couber, a Instrução Normativa 001/2010, regulamentada pelo Decreto nº 100, de 13 de dezembro de 2010, do IEPHA – Instituto Estadual do Patrimônio Histórico e Artístico de Minas Gerais.</w:t>
      </w:r>
    </w:p>
    <w:p w:rsidR="00F11553" w:rsidRDefault="00F11553" w:rsidP="00DD2780">
      <w:pPr>
        <w:spacing w:before="240"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Após a morte do rei e da rainha-conga, surgiu a necessidade de se desocupar o espaço para que a família do casal pudesse dar destinação à área, momento em que o município de João Monlevade realizou formalmente a doação de uma área pública para que a </w:t>
      </w:r>
      <w:r>
        <w:rPr>
          <w:rFonts w:cstheme="minorHAnsi"/>
          <w:sz w:val="24"/>
          <w:szCs w:val="24"/>
        </w:rPr>
        <w:lastRenderedPageBreak/>
        <w:t>entidade pudesse constituir a sua sede (no bairro Mangabeiras). A Associação Cultural Marujos de João Monlevade já finaliza as questões legais de registro e posse desta área, a fim de que possam dar início à edificação para o desenvolvimento das suas atividades.</w:t>
      </w:r>
    </w:p>
    <w:p w:rsidR="00340599" w:rsidRDefault="00F11553" w:rsidP="00DD2780">
      <w:pPr>
        <w:spacing w:before="240"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Ressaltamos que a Guarda de Marujos é a única da nossa cidade no estilo “marujo”, que cultural e historicamente se reconhece como </w:t>
      </w:r>
      <w:r w:rsidR="00340599">
        <w:rPr>
          <w:rFonts w:cstheme="minorHAnsi"/>
          <w:sz w:val="24"/>
          <w:szCs w:val="24"/>
        </w:rPr>
        <w:t>uma das sete irmãs das guardas (congo, Moçambique, marujo, catopé, caboclinho, cavaleiro de São Jorge e vilão). E a Associação Cultural Marujo</w:t>
      </w:r>
      <w:r w:rsidR="006A0706">
        <w:rPr>
          <w:rFonts w:cstheme="minorHAnsi"/>
          <w:sz w:val="24"/>
          <w:szCs w:val="24"/>
        </w:rPr>
        <w:t>s de João Monlevade mantém viva</w:t>
      </w:r>
      <w:r w:rsidR="00340599">
        <w:rPr>
          <w:rFonts w:cstheme="minorHAnsi"/>
          <w:sz w:val="24"/>
          <w:szCs w:val="24"/>
        </w:rPr>
        <w:t xml:space="preserve"> a sua </w:t>
      </w:r>
      <w:r w:rsidR="00340599" w:rsidRPr="00340599">
        <w:rPr>
          <w:rFonts w:cstheme="minorHAnsi"/>
          <w:sz w:val="24"/>
          <w:szCs w:val="24"/>
        </w:rPr>
        <w:t xml:space="preserve">manifestação cultural uma vez que </w:t>
      </w:r>
      <w:proofErr w:type="gramStart"/>
      <w:r w:rsidR="00340599" w:rsidRPr="00340599">
        <w:rPr>
          <w:rFonts w:cstheme="minorHAnsi"/>
          <w:sz w:val="24"/>
          <w:szCs w:val="24"/>
        </w:rPr>
        <w:t>uma série de características do grupo denotam</w:t>
      </w:r>
      <w:proofErr w:type="gramEnd"/>
      <w:r w:rsidR="00340599" w:rsidRPr="00340599">
        <w:rPr>
          <w:rFonts w:cstheme="minorHAnsi"/>
          <w:sz w:val="24"/>
          <w:szCs w:val="24"/>
        </w:rPr>
        <w:t xml:space="preserve"> a boa condição em que se encontra a manutenção da tradição histórica e cultural dentre vários aspectos, como a participação de crianças e adolescentes junto aos adultos e idosos, o que certamente sugere a possibilidade de continuidade da entidade para as gerações futuras. </w:t>
      </w:r>
    </w:p>
    <w:p w:rsidR="00EE7D98" w:rsidRPr="00DD2780" w:rsidRDefault="00340599" w:rsidP="00DD2780">
      <w:pPr>
        <w:spacing w:before="240"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Entretanto, n</w:t>
      </w:r>
      <w:r w:rsidR="00EE7D98" w:rsidRPr="00DD2780">
        <w:rPr>
          <w:rFonts w:cstheme="minorHAnsi"/>
          <w:sz w:val="24"/>
          <w:szCs w:val="24"/>
        </w:rPr>
        <w:t xml:space="preserve">o registro da supracitada entidade como Bem Imaterial de João Monlevade, </w:t>
      </w:r>
      <w:proofErr w:type="gramStart"/>
      <w:r w:rsidR="00EE7D98" w:rsidRPr="00DD2780">
        <w:rPr>
          <w:rFonts w:cstheme="minorHAnsi"/>
          <w:sz w:val="24"/>
          <w:szCs w:val="24"/>
        </w:rPr>
        <w:t>identificou-se</w:t>
      </w:r>
      <w:proofErr w:type="gramEnd"/>
      <w:r w:rsidR="00EE7D98" w:rsidRPr="00DD2780">
        <w:rPr>
          <w:rFonts w:cstheme="minorHAnsi"/>
          <w:sz w:val="24"/>
          <w:szCs w:val="24"/>
        </w:rPr>
        <w:t xml:space="preserve"> os fatores que poderiam levar a risco de desaparecimento das manifestações histórico/artísticos, dentre eles podemos citar:</w:t>
      </w:r>
    </w:p>
    <w:p w:rsidR="00340599" w:rsidRPr="00DD2780" w:rsidRDefault="00340599" w:rsidP="00340599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D2780">
        <w:rPr>
          <w:rFonts w:asciiTheme="minorHAnsi" w:hAnsiTheme="minorHAnsi" w:cstheme="minorHAnsi"/>
        </w:rPr>
        <w:t>Escassez de recu</w:t>
      </w:r>
      <w:r>
        <w:rPr>
          <w:rFonts w:asciiTheme="minorHAnsi" w:hAnsiTheme="minorHAnsi" w:cstheme="minorHAnsi"/>
        </w:rPr>
        <w:t xml:space="preserve">rsos destinados ao transporte e alimentação dos marujos </w:t>
      </w:r>
      <w:r w:rsidRPr="00DD2780">
        <w:rPr>
          <w:rFonts w:asciiTheme="minorHAnsi" w:hAnsiTheme="minorHAnsi" w:cstheme="minorHAnsi"/>
        </w:rPr>
        <w:t xml:space="preserve">para a participação de eventos em outras localidades, especialmente nas regiões vizinhas a João Monlevade; </w:t>
      </w:r>
    </w:p>
    <w:p w:rsidR="00340599" w:rsidRPr="00DD2780" w:rsidRDefault="00340599" w:rsidP="00340599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D2780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scassez de recursos destinados à</w:t>
      </w:r>
      <w:r w:rsidR="008A07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aquisição e manutenção </w:t>
      </w:r>
      <w:r w:rsidRPr="00DD2780">
        <w:rPr>
          <w:rFonts w:asciiTheme="minorHAnsi" w:hAnsiTheme="minorHAnsi" w:cstheme="minorHAnsi"/>
        </w:rPr>
        <w:t xml:space="preserve">dos instrumentos musicais, das indumentárias, dos ornamentos e adornos das vestimentas; </w:t>
      </w:r>
    </w:p>
    <w:p w:rsidR="00340599" w:rsidRPr="00DD2780" w:rsidRDefault="00340599" w:rsidP="00340599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D2780">
        <w:rPr>
          <w:rFonts w:asciiTheme="minorHAnsi" w:hAnsiTheme="minorHAnsi" w:cstheme="minorHAnsi"/>
        </w:rPr>
        <w:t>Escassez de recursos destinados à realização das celebrações das festividades, organizadas pel</w:t>
      </w:r>
      <w:r>
        <w:rPr>
          <w:rFonts w:asciiTheme="minorHAnsi" w:hAnsiTheme="minorHAnsi" w:cstheme="minorHAnsi"/>
        </w:rPr>
        <w:t xml:space="preserve">os marujos </w:t>
      </w:r>
      <w:r w:rsidRPr="00DD2780">
        <w:rPr>
          <w:rFonts w:asciiTheme="minorHAnsi" w:hAnsiTheme="minorHAnsi" w:cstheme="minorHAnsi"/>
        </w:rPr>
        <w:t xml:space="preserve">no município; </w:t>
      </w:r>
    </w:p>
    <w:p w:rsidR="00340599" w:rsidRPr="00DD2780" w:rsidRDefault="00340599" w:rsidP="00340599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D2780">
        <w:rPr>
          <w:rFonts w:asciiTheme="minorHAnsi" w:hAnsiTheme="minorHAnsi" w:cstheme="minorHAnsi"/>
        </w:rPr>
        <w:t>Ausência de projetos de educação patrimonial, especialmente direcionados ao público jovem, para divulgar a tr</w:t>
      </w:r>
      <w:r>
        <w:rPr>
          <w:rFonts w:asciiTheme="minorHAnsi" w:hAnsiTheme="minorHAnsi" w:cstheme="minorHAnsi"/>
        </w:rPr>
        <w:t>adição e a cultura que permeia a manifestação cultural</w:t>
      </w:r>
      <w:r w:rsidRPr="00DD2780">
        <w:rPr>
          <w:rFonts w:asciiTheme="minorHAnsi" w:hAnsiTheme="minorHAnsi" w:cstheme="minorHAnsi"/>
        </w:rPr>
        <w:t xml:space="preserve">. </w:t>
      </w:r>
    </w:p>
    <w:p w:rsidR="00EE7D98" w:rsidRPr="00DD2780" w:rsidRDefault="00EE7D98" w:rsidP="00DD2780">
      <w:pPr>
        <w:pStyle w:val="Default"/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</w:p>
    <w:p w:rsidR="00EE7D98" w:rsidRPr="00DD2780" w:rsidRDefault="00EE7D98" w:rsidP="00DD2780">
      <w:pPr>
        <w:spacing w:before="240" w:after="240"/>
        <w:jc w:val="both"/>
        <w:rPr>
          <w:rFonts w:cstheme="minorHAnsi"/>
          <w:sz w:val="24"/>
          <w:szCs w:val="24"/>
        </w:rPr>
      </w:pPr>
      <w:r w:rsidRPr="00DD2780">
        <w:rPr>
          <w:rFonts w:cstheme="minorHAnsi"/>
          <w:sz w:val="24"/>
          <w:szCs w:val="24"/>
        </w:rPr>
        <w:t xml:space="preserve">Diante disso, o Município de João Monlevade traçou diretrizes para a sobrevivência da Associação Cultural </w:t>
      </w:r>
      <w:r w:rsidR="00E45348">
        <w:rPr>
          <w:rFonts w:cstheme="minorHAnsi"/>
          <w:sz w:val="24"/>
          <w:szCs w:val="24"/>
        </w:rPr>
        <w:t>Marujos de João Monlevade</w:t>
      </w:r>
      <w:r w:rsidRPr="00DD2780">
        <w:rPr>
          <w:rFonts w:cstheme="minorHAnsi"/>
          <w:sz w:val="24"/>
          <w:szCs w:val="24"/>
        </w:rPr>
        <w:t>, no sentido de realizar ações para manutenção dessa forma de expressão na nossa cidade, dentre as quais podemos citar:</w:t>
      </w:r>
    </w:p>
    <w:p w:rsidR="00455462" w:rsidRPr="00455462" w:rsidRDefault="00455462" w:rsidP="00DD2780">
      <w:pPr>
        <w:pStyle w:val="Defaul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455462">
        <w:rPr>
          <w:rFonts w:asciiTheme="minorHAnsi" w:hAnsiTheme="minorHAnsi" w:cstheme="minorHAnsi"/>
        </w:rPr>
        <w:t>Colaborar com a Guarda de Marujo</w:t>
      </w:r>
      <w:r>
        <w:rPr>
          <w:rFonts w:asciiTheme="minorHAnsi" w:hAnsiTheme="minorHAnsi" w:cstheme="minorHAnsi"/>
        </w:rPr>
        <w:t>s</w:t>
      </w:r>
      <w:r w:rsidRPr="00455462">
        <w:rPr>
          <w:rFonts w:asciiTheme="minorHAnsi" w:hAnsiTheme="minorHAnsi" w:cstheme="minorHAnsi"/>
        </w:rPr>
        <w:t xml:space="preserve"> </w:t>
      </w:r>
      <w:r w:rsidRPr="008A0745">
        <w:rPr>
          <w:rFonts w:asciiTheme="minorHAnsi" w:hAnsiTheme="minorHAnsi" w:cstheme="minorHAnsi"/>
          <w:color w:val="FF0000"/>
        </w:rPr>
        <w:t>na reforma e adaptação do galpão existente</w:t>
      </w:r>
      <w:r w:rsidRPr="00455462">
        <w:rPr>
          <w:rFonts w:asciiTheme="minorHAnsi" w:hAnsiTheme="minorHAnsi" w:cstheme="minorHAnsi"/>
        </w:rPr>
        <w:t xml:space="preserve"> no terreno doado pelo município ao grupo, para assim realizar a mudança da sede da Guarda para o local.</w:t>
      </w:r>
    </w:p>
    <w:p w:rsidR="00455462" w:rsidRPr="00455462" w:rsidRDefault="00455462" w:rsidP="00DD2780">
      <w:pPr>
        <w:pStyle w:val="Defaul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455462">
        <w:rPr>
          <w:rFonts w:asciiTheme="minorHAnsi" w:hAnsiTheme="minorHAnsi" w:cstheme="minorHAnsi"/>
        </w:rPr>
        <w:lastRenderedPageBreak/>
        <w:t xml:space="preserve">Realizar atividade de </w:t>
      </w:r>
      <w:r w:rsidRPr="008A0745">
        <w:rPr>
          <w:rFonts w:asciiTheme="minorHAnsi" w:hAnsiTheme="minorHAnsi" w:cstheme="minorHAnsi"/>
          <w:color w:val="FF0000"/>
        </w:rPr>
        <w:t>Educação Patrimonial em Escolas da rede Municipal ou Estadual de ensino ou mesmo em outros Espaços Culturais do mun</w:t>
      </w:r>
      <w:r w:rsidRPr="00455462">
        <w:rPr>
          <w:rFonts w:asciiTheme="minorHAnsi" w:hAnsiTheme="minorHAnsi" w:cstheme="minorHAnsi"/>
        </w:rPr>
        <w:t>icípio no qual a Guarda de Marujo</w:t>
      </w:r>
      <w:r>
        <w:rPr>
          <w:rFonts w:asciiTheme="minorHAnsi" w:hAnsiTheme="minorHAnsi" w:cstheme="minorHAnsi"/>
        </w:rPr>
        <w:t>s</w:t>
      </w:r>
      <w:r w:rsidRPr="00455462">
        <w:rPr>
          <w:rFonts w:asciiTheme="minorHAnsi" w:hAnsiTheme="minorHAnsi" w:cstheme="minorHAnsi"/>
        </w:rPr>
        <w:t xml:space="preserve"> seja o tema central dos trabalhos escolares. </w:t>
      </w:r>
    </w:p>
    <w:p w:rsidR="00EE7D98" w:rsidRDefault="00455462" w:rsidP="00455462">
      <w:pPr>
        <w:pStyle w:val="Defaul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455462">
        <w:rPr>
          <w:rFonts w:asciiTheme="minorHAnsi" w:hAnsiTheme="minorHAnsi" w:cstheme="minorHAnsi"/>
        </w:rPr>
        <w:t xml:space="preserve">Fornecer transporte à Guarda de Marujo de Nossa Senhora do Rosário, pautado no objetivo de possibilitar o grupo a participar das Festas e demais Celebrações associadas </w:t>
      </w:r>
      <w:r w:rsidR="00F477B4">
        <w:rPr>
          <w:rFonts w:asciiTheme="minorHAnsi" w:hAnsiTheme="minorHAnsi" w:cstheme="minorHAnsi"/>
        </w:rPr>
        <w:t>à manifestação cultural</w:t>
      </w:r>
      <w:r w:rsidRPr="00455462">
        <w:rPr>
          <w:rFonts w:asciiTheme="minorHAnsi" w:hAnsiTheme="minorHAnsi" w:cstheme="minorHAnsi"/>
        </w:rPr>
        <w:t xml:space="preserve"> para as quais são convidados.</w:t>
      </w:r>
    </w:p>
    <w:p w:rsidR="00455462" w:rsidRPr="00DD2780" w:rsidRDefault="00455462" w:rsidP="00455462">
      <w:pPr>
        <w:pStyle w:val="Defaul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D2780">
        <w:rPr>
          <w:rFonts w:asciiTheme="minorHAnsi" w:hAnsiTheme="minorHAnsi" w:cstheme="minorHAnsi"/>
        </w:rPr>
        <w:t xml:space="preserve">Subvenções </w:t>
      </w:r>
      <w:r>
        <w:rPr>
          <w:rFonts w:asciiTheme="minorHAnsi" w:hAnsiTheme="minorHAnsi" w:cstheme="minorHAnsi"/>
        </w:rPr>
        <w:t>para a</w:t>
      </w:r>
      <w:r w:rsidRPr="00DD2780">
        <w:rPr>
          <w:rFonts w:asciiTheme="minorHAnsi" w:hAnsiTheme="minorHAnsi" w:cstheme="minorHAnsi"/>
        </w:rPr>
        <w:t xml:space="preserve"> </w:t>
      </w:r>
      <w:r w:rsidRPr="008A0745">
        <w:rPr>
          <w:rFonts w:asciiTheme="minorHAnsi" w:hAnsiTheme="minorHAnsi" w:cstheme="minorHAnsi"/>
          <w:color w:val="FF0000"/>
        </w:rPr>
        <w:t>manutenção e compra de novos instrumentos</w:t>
      </w:r>
      <w:r w:rsidRPr="00DD2780">
        <w:rPr>
          <w:rFonts w:asciiTheme="minorHAnsi" w:hAnsiTheme="minorHAnsi" w:cstheme="minorHAnsi"/>
        </w:rPr>
        <w:t xml:space="preserve"> e uniformes</w:t>
      </w:r>
      <w:r>
        <w:rPr>
          <w:rFonts w:asciiTheme="minorHAnsi" w:hAnsiTheme="minorHAnsi" w:cstheme="minorHAnsi"/>
        </w:rPr>
        <w:t>.</w:t>
      </w:r>
    </w:p>
    <w:p w:rsidR="00DD2780" w:rsidRPr="00DD2780" w:rsidRDefault="00DD2780" w:rsidP="00DD2780">
      <w:pPr>
        <w:pStyle w:val="Default"/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DD2780">
        <w:rPr>
          <w:rFonts w:asciiTheme="minorHAnsi" w:hAnsiTheme="minorHAnsi" w:cstheme="minorHAnsi"/>
        </w:rPr>
        <w:t>Ressaltamos que essas diretrizes vêm sendo cumpridas pelo Município de João Monlevade, visto que a Fundação Casa de Cultura e o Conselho Municipal de Patrimônio Cultural vêm trabalhando para reforçar o entendimento da comunidade, por meio de trabalhos de educação patrimonial, de que o</w:t>
      </w:r>
      <w:r w:rsidR="00455462">
        <w:rPr>
          <w:rFonts w:asciiTheme="minorHAnsi" w:hAnsiTheme="minorHAnsi" w:cstheme="minorHAnsi"/>
        </w:rPr>
        <w:t xml:space="preserve">s marujos são </w:t>
      </w:r>
      <w:r w:rsidRPr="00DD2780">
        <w:rPr>
          <w:rFonts w:asciiTheme="minorHAnsi" w:hAnsiTheme="minorHAnsi" w:cstheme="minorHAnsi"/>
        </w:rPr>
        <w:t>uma expressão brasileira, que foi constituída no ambiente de diáspora negra como forma de resistência e, por isso, trata-se de uma manifestação genuinamente brasileira de influência cultural africana. Além disso, neste trabalho de difusão, a Administração Municipal busca fortalecer o entendimento de que esta também é uma tradição muito forte em João Monlevade e em to</w:t>
      </w:r>
      <w:r w:rsidR="00455462">
        <w:rPr>
          <w:rFonts w:asciiTheme="minorHAnsi" w:hAnsiTheme="minorHAnsi" w:cstheme="minorHAnsi"/>
        </w:rPr>
        <w:t>da a região, motivo pelo qual o</w:t>
      </w:r>
      <w:r w:rsidRPr="00DD2780">
        <w:rPr>
          <w:rFonts w:asciiTheme="minorHAnsi" w:hAnsiTheme="minorHAnsi" w:cstheme="minorHAnsi"/>
        </w:rPr>
        <w:t xml:space="preserve"> grupo fo</w:t>
      </w:r>
      <w:r w:rsidR="00455462">
        <w:rPr>
          <w:rFonts w:asciiTheme="minorHAnsi" w:hAnsiTheme="minorHAnsi" w:cstheme="minorHAnsi"/>
        </w:rPr>
        <w:t>i</w:t>
      </w:r>
      <w:r w:rsidRPr="00DD2780">
        <w:rPr>
          <w:rFonts w:asciiTheme="minorHAnsi" w:hAnsiTheme="minorHAnsi" w:cstheme="minorHAnsi"/>
        </w:rPr>
        <w:t xml:space="preserve"> reconhecido como</w:t>
      </w:r>
      <w:r>
        <w:rPr>
          <w:rFonts w:asciiTheme="minorHAnsi" w:hAnsiTheme="minorHAnsi" w:cstheme="minorHAnsi"/>
        </w:rPr>
        <w:t xml:space="preserve"> bem imaterial da nossa cidade.</w:t>
      </w:r>
    </w:p>
    <w:p w:rsidR="00B31713" w:rsidRDefault="00DD2780" w:rsidP="00DD2780">
      <w:pPr>
        <w:pStyle w:val="Default"/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DD2780">
        <w:rPr>
          <w:rFonts w:asciiTheme="minorHAnsi" w:hAnsiTheme="minorHAnsi" w:cstheme="minorHAnsi"/>
        </w:rPr>
        <w:t>Vale ressaltar que, d</w:t>
      </w:r>
      <w:r w:rsidR="00455462">
        <w:rPr>
          <w:rFonts w:asciiTheme="minorHAnsi" w:hAnsiTheme="minorHAnsi" w:cstheme="minorHAnsi"/>
        </w:rPr>
        <w:t>entre as atividades do grupo</w:t>
      </w:r>
      <w:r w:rsidR="00B31713" w:rsidRPr="00DD2780">
        <w:rPr>
          <w:rFonts w:asciiTheme="minorHAnsi" w:hAnsiTheme="minorHAnsi" w:cstheme="minorHAnsi"/>
        </w:rPr>
        <w:t xml:space="preserve">, estão </w:t>
      </w:r>
      <w:proofErr w:type="gramStart"/>
      <w:r w:rsidR="00B31713" w:rsidRPr="00DD2780">
        <w:rPr>
          <w:rFonts w:asciiTheme="minorHAnsi" w:hAnsiTheme="minorHAnsi" w:cstheme="minorHAnsi"/>
        </w:rPr>
        <w:t>a</w:t>
      </w:r>
      <w:proofErr w:type="gramEnd"/>
      <w:r w:rsidR="00B31713" w:rsidRPr="00DD2780">
        <w:rPr>
          <w:rFonts w:asciiTheme="minorHAnsi" w:hAnsiTheme="minorHAnsi" w:cstheme="minorHAnsi"/>
        </w:rPr>
        <w:t xml:space="preserve"> </w:t>
      </w:r>
      <w:r w:rsidR="00455462" w:rsidRPr="00455462">
        <w:rPr>
          <w:rFonts w:asciiTheme="minorHAnsi" w:hAnsiTheme="minorHAnsi" w:cstheme="minorHAnsi"/>
        </w:rPr>
        <w:t>realização de uma série de apresentações ao longo do ano, participando de festas no próprio município e também se apresentando em festividades religiosas realizadas nos municípios vizinhos para as quais são convidadas recorr</w:t>
      </w:r>
      <w:r w:rsidR="002B1649">
        <w:rPr>
          <w:rFonts w:asciiTheme="minorHAnsi" w:hAnsiTheme="minorHAnsi" w:cstheme="minorHAnsi"/>
        </w:rPr>
        <w:t xml:space="preserve">entemente. </w:t>
      </w:r>
      <w:r w:rsidRPr="00DD2780">
        <w:rPr>
          <w:rFonts w:asciiTheme="minorHAnsi" w:hAnsiTheme="minorHAnsi" w:cstheme="minorHAnsi"/>
        </w:rPr>
        <w:t xml:space="preserve">Por isso, uma das principais atividades de salvaguarda desta entidade é fazer-se presente em municípios da região, em festividades próprias à tradição, quando carregam o nome de João Monlevade para as cidades circunvizinhas e apresentam essa forte e influente cultura reconhecidamente importante para a comunidade </w:t>
      </w:r>
      <w:proofErr w:type="spellStart"/>
      <w:r w:rsidRPr="00DD2780">
        <w:rPr>
          <w:rFonts w:asciiTheme="minorHAnsi" w:hAnsiTheme="minorHAnsi" w:cstheme="minorHAnsi"/>
        </w:rPr>
        <w:t>monlevadense</w:t>
      </w:r>
      <w:proofErr w:type="spellEnd"/>
      <w:r w:rsidRPr="00DD2780">
        <w:rPr>
          <w:rFonts w:asciiTheme="minorHAnsi" w:hAnsiTheme="minorHAnsi" w:cstheme="minorHAnsi"/>
        </w:rPr>
        <w:t>. Tal manifestação concede prestígio sócio-cultural à comunidade que representa, atribuindo grande valor a uma tradição de descendência africana que ainda permanece ativa e sendo realizadas por pessoas afro-descendentes que, muitas vezes, não conseguem a compreensão geral da sua manifestação pela população brasileira.</w:t>
      </w:r>
    </w:p>
    <w:p w:rsidR="00DD2780" w:rsidRPr="00250FCC" w:rsidRDefault="00DD2780" w:rsidP="00DD2780">
      <w:pPr>
        <w:pStyle w:val="Default"/>
        <w:spacing w:before="240"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Cabe informar ainda que o município de João Monlevade </w:t>
      </w:r>
      <w:proofErr w:type="gramStart"/>
      <w:r>
        <w:rPr>
          <w:rFonts w:asciiTheme="minorHAnsi" w:hAnsiTheme="minorHAnsi" w:cstheme="minorHAnsi"/>
        </w:rPr>
        <w:t>é</w:t>
      </w:r>
      <w:proofErr w:type="gramEnd"/>
      <w:r>
        <w:rPr>
          <w:rFonts w:asciiTheme="minorHAnsi" w:hAnsiTheme="minorHAnsi" w:cstheme="minorHAnsi"/>
        </w:rPr>
        <w:t xml:space="preserve"> partícipe do </w:t>
      </w:r>
      <w:r w:rsidR="00250FCC" w:rsidRPr="00250FCC">
        <w:rPr>
          <w:rFonts w:asciiTheme="minorHAnsi" w:hAnsiTheme="minorHAnsi" w:cstheme="minorHAnsi"/>
        </w:rPr>
        <w:t>ICMS Patrimônio Cultural</w:t>
      </w:r>
      <w:r w:rsidR="009D1E9B">
        <w:rPr>
          <w:rFonts w:asciiTheme="minorHAnsi" w:hAnsiTheme="minorHAnsi" w:cstheme="minorHAnsi"/>
        </w:rPr>
        <w:t xml:space="preserve"> (</w:t>
      </w:r>
      <w:r w:rsidR="009D1E9B" w:rsidRPr="009D1E9B">
        <w:rPr>
          <w:rFonts w:asciiTheme="minorHAnsi" w:hAnsiTheme="minorHAnsi" w:cstheme="minorHAnsi"/>
        </w:rPr>
        <w:t xml:space="preserve">Lei Estadual </w:t>
      </w:r>
      <w:r w:rsidR="009D1E9B">
        <w:rPr>
          <w:rFonts w:asciiTheme="minorHAnsi" w:hAnsiTheme="minorHAnsi" w:cstheme="minorHAnsi"/>
        </w:rPr>
        <w:t xml:space="preserve">nº </w:t>
      </w:r>
      <w:r w:rsidR="009D1E9B" w:rsidRPr="009D1E9B">
        <w:rPr>
          <w:rFonts w:asciiTheme="minorHAnsi" w:hAnsiTheme="minorHAnsi" w:cstheme="minorHAnsi"/>
        </w:rPr>
        <w:t>18.030/2009</w:t>
      </w:r>
      <w:r w:rsidR="009D1E9B">
        <w:rPr>
          <w:rFonts w:asciiTheme="minorHAnsi" w:hAnsiTheme="minorHAnsi" w:cstheme="minorHAnsi"/>
        </w:rPr>
        <w:t xml:space="preserve">) </w:t>
      </w:r>
      <w:r w:rsidR="00250FCC" w:rsidRPr="00250FCC">
        <w:rPr>
          <w:rFonts w:asciiTheme="minorHAnsi" w:hAnsiTheme="minorHAnsi" w:cstheme="minorHAnsi"/>
        </w:rPr>
        <w:t xml:space="preserve">que trata-se de um programa de incentivo à preservação do patrimônio cultural do Estado, por meio de repasse do recursos para os municípios que preservam seu patrimônio e suas referências culturais através de políticas públicas relevantes. O programa estimula as ações de salvaguarda dos bens protegidos pelos municípios por meio do fortalecimento dos setores responsáveis pelo patrimônio </w:t>
      </w:r>
      <w:r w:rsidR="00250FCC" w:rsidRPr="00250FCC">
        <w:rPr>
          <w:rFonts w:asciiTheme="minorHAnsi" w:hAnsiTheme="minorHAnsi" w:cstheme="minorHAnsi"/>
        </w:rPr>
        <w:lastRenderedPageBreak/>
        <w:t>das cidades e de seus respectivos conselhos em uma ação conjunta com as comunidades locais.</w:t>
      </w:r>
    </w:p>
    <w:p w:rsidR="00250FCC" w:rsidRPr="00250FCC" w:rsidRDefault="00250FCC" w:rsidP="00DD2780">
      <w:pPr>
        <w:pStyle w:val="Default"/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250FCC">
        <w:rPr>
          <w:rFonts w:asciiTheme="minorHAnsi" w:hAnsiTheme="minorHAnsi" w:cstheme="minorHAnsi"/>
        </w:rPr>
        <w:t xml:space="preserve">Sendo a </w:t>
      </w:r>
      <w:r w:rsidRPr="00DD2780">
        <w:rPr>
          <w:rFonts w:asciiTheme="minorHAnsi" w:hAnsiTheme="minorHAnsi" w:cstheme="minorHAnsi"/>
        </w:rPr>
        <w:t xml:space="preserve">Associação Cultural </w:t>
      </w:r>
      <w:r w:rsidR="002B1649">
        <w:rPr>
          <w:rFonts w:asciiTheme="minorHAnsi" w:hAnsiTheme="minorHAnsi" w:cstheme="minorHAnsi"/>
        </w:rPr>
        <w:t>Marujos de João Monlevade</w:t>
      </w:r>
      <w:r>
        <w:rPr>
          <w:rFonts w:asciiTheme="minorHAnsi" w:hAnsiTheme="minorHAnsi" w:cstheme="minorHAnsi"/>
        </w:rPr>
        <w:t xml:space="preserve"> um desses bens a serem protegidos, o município deve destinar parte dos recursos recebidos pelo programa para as ações de salvaguarda acima propostas, devendo o </w:t>
      </w:r>
      <w:r w:rsidRPr="00250FCC">
        <w:rPr>
          <w:rFonts w:asciiTheme="minorHAnsi" w:hAnsiTheme="minorHAnsi" w:cstheme="minorHAnsi"/>
        </w:rPr>
        <w:t>Conselho Municipal de Patrimônio Cultural, por meio da aprovação dos seus membros,</w:t>
      </w:r>
      <w:r>
        <w:rPr>
          <w:rFonts w:asciiTheme="minorHAnsi" w:hAnsiTheme="minorHAnsi" w:cstheme="minorHAnsi"/>
        </w:rPr>
        <w:t xml:space="preserve"> garantir e </w:t>
      </w:r>
      <w:r w:rsidRPr="00250FCC">
        <w:rPr>
          <w:rFonts w:asciiTheme="minorHAnsi" w:hAnsiTheme="minorHAnsi" w:cstheme="minorHAnsi"/>
        </w:rPr>
        <w:t>gerir os investimentos do fundo municipal específico para tal fim</w:t>
      </w:r>
      <w:r w:rsidR="009D1E9B">
        <w:rPr>
          <w:rFonts w:asciiTheme="minorHAnsi" w:hAnsiTheme="minorHAnsi" w:cstheme="minorHAnsi"/>
        </w:rPr>
        <w:t>, em conformidade com a D</w:t>
      </w:r>
      <w:r w:rsidR="009D1E9B" w:rsidRPr="009D1E9B">
        <w:rPr>
          <w:rFonts w:asciiTheme="minorHAnsi" w:hAnsiTheme="minorHAnsi" w:cstheme="minorHAnsi"/>
        </w:rPr>
        <w:t xml:space="preserve">eliberação </w:t>
      </w:r>
      <w:r w:rsidR="009D1E9B">
        <w:rPr>
          <w:rFonts w:asciiTheme="minorHAnsi" w:hAnsiTheme="minorHAnsi" w:cstheme="minorHAnsi"/>
        </w:rPr>
        <w:t>N</w:t>
      </w:r>
      <w:r w:rsidR="009D1E9B" w:rsidRPr="009D1E9B">
        <w:rPr>
          <w:rFonts w:asciiTheme="minorHAnsi" w:hAnsiTheme="minorHAnsi" w:cstheme="minorHAnsi"/>
        </w:rPr>
        <w:t xml:space="preserve">ormativa do </w:t>
      </w:r>
      <w:r w:rsidR="009D1E9B">
        <w:rPr>
          <w:rFonts w:asciiTheme="minorHAnsi" w:hAnsiTheme="minorHAnsi" w:cstheme="minorHAnsi"/>
        </w:rPr>
        <w:t>C</w:t>
      </w:r>
      <w:r w:rsidR="009D1E9B" w:rsidRPr="009D1E9B">
        <w:rPr>
          <w:rFonts w:asciiTheme="minorHAnsi" w:hAnsiTheme="minorHAnsi" w:cstheme="minorHAnsi"/>
        </w:rPr>
        <w:t xml:space="preserve">onselho </w:t>
      </w:r>
      <w:r w:rsidR="009D1E9B" w:rsidRPr="008A0745">
        <w:rPr>
          <w:rFonts w:asciiTheme="minorHAnsi" w:hAnsiTheme="minorHAnsi" w:cstheme="minorHAnsi"/>
          <w:color w:val="FF0000"/>
        </w:rPr>
        <w:t>Estadual do Patrimônio Cultural (CONEP) Nº 01/2016 e Nº 03/2017 (em anexo)</w:t>
      </w:r>
      <w:r w:rsidRPr="008A0745">
        <w:rPr>
          <w:rFonts w:asciiTheme="minorHAnsi" w:hAnsiTheme="minorHAnsi" w:cstheme="minorHAnsi"/>
          <w:color w:val="FF0000"/>
        </w:rPr>
        <w:t xml:space="preserve">. </w:t>
      </w:r>
      <w:r>
        <w:rPr>
          <w:rFonts w:asciiTheme="minorHAnsi" w:hAnsiTheme="minorHAnsi" w:cstheme="minorHAnsi"/>
        </w:rPr>
        <w:t>Tal aprovação</w:t>
      </w:r>
      <w:r w:rsidR="009D1E9B">
        <w:rPr>
          <w:rFonts w:asciiTheme="minorHAnsi" w:hAnsiTheme="minorHAnsi" w:cstheme="minorHAnsi"/>
        </w:rPr>
        <w:t xml:space="preserve"> pelo</w:t>
      </w:r>
      <w:r w:rsidR="00577567">
        <w:rPr>
          <w:rFonts w:asciiTheme="minorHAnsi" w:hAnsiTheme="minorHAnsi" w:cstheme="minorHAnsi"/>
        </w:rPr>
        <w:t xml:space="preserve"> </w:t>
      </w:r>
      <w:r w:rsidR="009D1E9B" w:rsidRPr="00250FCC">
        <w:rPr>
          <w:rFonts w:asciiTheme="minorHAnsi" w:hAnsiTheme="minorHAnsi" w:cstheme="minorHAnsi"/>
        </w:rPr>
        <w:t>Conselho Municipal de Patrimônio Cultural</w:t>
      </w:r>
      <w:r w:rsidR="005775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consta em ata em anexo, lavrada em reunião ordinária realizada em 13 de abril de 2018</w:t>
      </w:r>
      <w:r w:rsidR="00BC4A7D">
        <w:rPr>
          <w:rFonts w:asciiTheme="minorHAnsi" w:hAnsiTheme="minorHAnsi" w:cstheme="minorHAnsi"/>
        </w:rPr>
        <w:t>, bem como na Resolução Nº 02/2018, ambas publicadas no site oficial do município de João Monlevade.</w:t>
      </w:r>
      <w:bookmarkStart w:id="0" w:name="_GoBack"/>
      <w:bookmarkEnd w:id="0"/>
    </w:p>
    <w:p w:rsidR="001A2E74" w:rsidRPr="00DD2780" w:rsidRDefault="00250FCC" w:rsidP="00E268DD">
      <w:pPr>
        <w:pStyle w:val="Default"/>
        <w:spacing w:before="240"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fim, a</w:t>
      </w:r>
      <w:r w:rsidR="00577567">
        <w:rPr>
          <w:rFonts w:asciiTheme="minorHAnsi" w:hAnsiTheme="minorHAnsi" w:cstheme="minorHAnsi"/>
        </w:rPr>
        <w:t xml:space="preserve"> </w:t>
      </w:r>
      <w:r w:rsidRPr="00DD2780">
        <w:rPr>
          <w:rFonts w:asciiTheme="minorHAnsi" w:hAnsiTheme="minorHAnsi" w:cstheme="minorHAnsi"/>
        </w:rPr>
        <w:t xml:space="preserve">Associação Cultural </w:t>
      </w:r>
      <w:r w:rsidR="002B1649">
        <w:rPr>
          <w:rFonts w:asciiTheme="minorHAnsi" w:hAnsiTheme="minorHAnsi" w:cstheme="minorHAnsi"/>
        </w:rPr>
        <w:t xml:space="preserve">Marujos de João Monlevade </w:t>
      </w:r>
      <w:r w:rsidR="001A2E74" w:rsidRPr="00DD2780">
        <w:rPr>
          <w:rFonts w:asciiTheme="minorHAnsi" w:hAnsiTheme="minorHAnsi" w:cstheme="minorHAnsi"/>
        </w:rPr>
        <w:t xml:space="preserve">é organização da sociedade civil, sem fins lucrativos, não remunerados, nem sequer distribui lucros e/ou excedentes aos diretores, gestores ou associados, bem como tem previsto a destinação do seu patrimônio a outra instituição de mesma natureza ou ao Poder Público, em caso de desconstituição, atendendo plenamente aos critérios do art. 2º, I, da Lei 13.019/2014. </w:t>
      </w:r>
      <w:r w:rsidR="00C15B32" w:rsidRPr="00DD2780">
        <w:rPr>
          <w:rFonts w:asciiTheme="minorHAnsi" w:hAnsiTheme="minorHAnsi" w:cstheme="minorHAnsi"/>
        </w:rPr>
        <w:t>Não obstante</w:t>
      </w:r>
      <w:r w:rsidR="00E268DD">
        <w:rPr>
          <w:rFonts w:asciiTheme="minorHAnsi" w:hAnsiTheme="minorHAnsi" w:cstheme="minorHAnsi"/>
        </w:rPr>
        <w:t>, c</w:t>
      </w:r>
      <w:r w:rsidR="001A2E74" w:rsidRPr="00DD2780">
        <w:rPr>
          <w:rFonts w:asciiTheme="minorHAnsi" w:hAnsiTheme="minorHAnsi" w:cstheme="minorHAnsi"/>
        </w:rPr>
        <w:t xml:space="preserve">abe salientar que a entidade apresentou todos os documentos solicitados </w:t>
      </w:r>
      <w:r w:rsidR="00C15B32" w:rsidRPr="00DD2780">
        <w:rPr>
          <w:rFonts w:asciiTheme="minorHAnsi" w:hAnsiTheme="minorHAnsi" w:cstheme="minorHAnsi"/>
        </w:rPr>
        <w:t>na Lei 13.019/2014</w:t>
      </w:r>
      <w:r w:rsidR="001A2E74" w:rsidRPr="00DD2780">
        <w:rPr>
          <w:rFonts w:asciiTheme="minorHAnsi" w:hAnsiTheme="minorHAnsi" w:cstheme="minorHAnsi"/>
        </w:rPr>
        <w:t>, cumprindo assim, os requisitos mínimos para a formalização do Termo</w:t>
      </w:r>
      <w:r w:rsidR="00E268DD">
        <w:rPr>
          <w:rFonts w:asciiTheme="minorHAnsi" w:hAnsiTheme="minorHAnsi" w:cstheme="minorHAnsi"/>
        </w:rPr>
        <w:t xml:space="preserve"> de Parceria ora proposto</w:t>
      </w:r>
      <w:r w:rsidR="001A2E74" w:rsidRPr="00DD2780">
        <w:rPr>
          <w:rFonts w:asciiTheme="minorHAnsi" w:hAnsiTheme="minorHAnsi" w:cstheme="minorHAnsi"/>
        </w:rPr>
        <w:t xml:space="preserve">. </w:t>
      </w:r>
    </w:p>
    <w:p w:rsidR="001A2E74" w:rsidRPr="00DD2780" w:rsidRDefault="001A2E74" w:rsidP="00C15B32">
      <w:pPr>
        <w:jc w:val="both"/>
        <w:rPr>
          <w:rFonts w:cstheme="minorHAnsi"/>
          <w:sz w:val="24"/>
        </w:rPr>
      </w:pPr>
      <w:r w:rsidRPr="00DD2780">
        <w:rPr>
          <w:rFonts w:cstheme="minorHAnsi"/>
          <w:sz w:val="24"/>
        </w:rPr>
        <w:t xml:space="preserve">Diante do exposto, entendemos haver justificativa válida, idônea e de interesse público para a celebração do Termo de </w:t>
      </w:r>
      <w:r w:rsidR="0080310B" w:rsidRPr="00DD2780">
        <w:rPr>
          <w:rFonts w:cstheme="minorHAnsi"/>
          <w:sz w:val="24"/>
        </w:rPr>
        <w:t>Colaboração</w:t>
      </w:r>
      <w:r w:rsidRPr="00DD2780">
        <w:rPr>
          <w:rFonts w:cstheme="minorHAnsi"/>
          <w:sz w:val="24"/>
        </w:rPr>
        <w:t xml:space="preserve"> por </w:t>
      </w:r>
      <w:r w:rsidR="00577567">
        <w:rPr>
          <w:rFonts w:cstheme="minorHAnsi"/>
          <w:sz w:val="24"/>
        </w:rPr>
        <w:t>Inexigibilidade de</w:t>
      </w:r>
      <w:r w:rsidRPr="00DD2780">
        <w:rPr>
          <w:rFonts w:cstheme="minorHAnsi"/>
          <w:sz w:val="24"/>
        </w:rPr>
        <w:t xml:space="preserve"> Chamamento Público, conforme art. 3</w:t>
      </w:r>
      <w:r w:rsidR="00577567">
        <w:rPr>
          <w:rFonts w:cstheme="minorHAnsi"/>
          <w:sz w:val="24"/>
        </w:rPr>
        <w:t>1</w:t>
      </w:r>
      <w:r w:rsidRPr="00DD2780">
        <w:rPr>
          <w:rFonts w:cstheme="minorHAnsi"/>
          <w:sz w:val="24"/>
        </w:rPr>
        <w:t>, Lei Federal nº 13.019/2014</w:t>
      </w:r>
      <w:r w:rsidR="00C15B32" w:rsidRPr="00DD2780">
        <w:rPr>
          <w:rFonts w:cstheme="minorHAnsi"/>
          <w:sz w:val="24"/>
        </w:rPr>
        <w:t>.</w:t>
      </w:r>
    </w:p>
    <w:p w:rsidR="001A2E74" w:rsidRDefault="001A2E74" w:rsidP="001A2E74">
      <w:pPr>
        <w:jc w:val="both"/>
        <w:rPr>
          <w:rFonts w:cstheme="minorHAnsi"/>
          <w:sz w:val="24"/>
        </w:rPr>
      </w:pPr>
    </w:p>
    <w:p w:rsidR="00250FCC" w:rsidRPr="00DD2780" w:rsidRDefault="00250FCC" w:rsidP="001A2E74">
      <w:pPr>
        <w:jc w:val="both"/>
        <w:rPr>
          <w:rFonts w:cstheme="minorHAnsi"/>
          <w:sz w:val="24"/>
        </w:rPr>
      </w:pPr>
    </w:p>
    <w:p w:rsidR="00D065C4" w:rsidRPr="00DD2780" w:rsidRDefault="00DD2780" w:rsidP="00250FCC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Claira </w:t>
      </w:r>
      <w:proofErr w:type="spellStart"/>
      <w:r>
        <w:rPr>
          <w:rFonts w:cstheme="minorHAnsi"/>
          <w:b/>
          <w:sz w:val="24"/>
        </w:rPr>
        <w:t>Poliane</w:t>
      </w:r>
      <w:proofErr w:type="spellEnd"/>
      <w:r>
        <w:rPr>
          <w:rFonts w:cstheme="minorHAnsi"/>
          <w:b/>
          <w:sz w:val="24"/>
        </w:rPr>
        <w:t xml:space="preserve"> Ferreira Moreira </w:t>
      </w:r>
    </w:p>
    <w:p w:rsidR="00C901BD" w:rsidRDefault="00250FCC" w:rsidP="00250FCC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Diretora Presidente da Fundação Casa de Cultura de João Monlevade</w:t>
      </w:r>
    </w:p>
    <w:p w:rsidR="001A2E74" w:rsidRPr="00250FCC" w:rsidRDefault="00250FCC" w:rsidP="00250FCC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Presidente do Conselho Municipal de Patrimônio Cultural</w:t>
      </w:r>
    </w:p>
    <w:sectPr w:rsidR="001A2E74" w:rsidRPr="00250FCC" w:rsidSect="009D1E9B">
      <w:headerReference w:type="default" r:id="rId7"/>
      <w:pgSz w:w="11906" w:h="16838"/>
      <w:pgMar w:top="2523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24A" w:rsidRDefault="0043024A" w:rsidP="00C15B32">
      <w:pPr>
        <w:spacing w:after="0" w:line="240" w:lineRule="auto"/>
      </w:pPr>
      <w:r>
        <w:separator/>
      </w:r>
    </w:p>
  </w:endnote>
  <w:endnote w:type="continuationSeparator" w:id="1">
    <w:p w:rsidR="0043024A" w:rsidRDefault="0043024A" w:rsidP="00C1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24A" w:rsidRDefault="0043024A" w:rsidP="00C15B32">
      <w:pPr>
        <w:spacing w:after="0" w:line="240" w:lineRule="auto"/>
      </w:pPr>
      <w:r>
        <w:separator/>
      </w:r>
    </w:p>
  </w:footnote>
  <w:footnote w:type="continuationSeparator" w:id="1">
    <w:p w:rsidR="0043024A" w:rsidRDefault="0043024A" w:rsidP="00C1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E5" w:rsidRDefault="00754834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09.3pt;margin-top:-6.2pt;width:122.45pt;height:88.7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" stroked="f">
          <v:textbox style="mso-fit-shape-to-text:t">
            <w:txbxContent>
              <w:p w:rsidR="008660CB" w:rsidRDefault="008660CB" w:rsidP="008660CB">
                <w:r w:rsidRPr="00D77162">
                  <w:rPr>
                    <w:noProof/>
                    <w:lang w:eastAsia="pt-BR"/>
                  </w:rPr>
                  <w:drawing>
                    <wp:inline distT="0" distB="0" distL="0" distR="0">
                      <wp:extent cx="1371600" cy="882650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882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Text Box 1" o:spid="_x0000_s4097" type="#_x0000_t202" style="position:absolute;margin-left:-16.4pt;margin-top:-3.9pt;width:150.9pt;height:70.6pt;z-index:251658240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" stroked="f">
          <v:textbox>
            <w:txbxContent>
              <w:p w:rsidR="008660CB" w:rsidRDefault="008660CB" w:rsidP="008660CB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732915" cy="871855"/>
                      <wp:effectExtent l="0" t="0" r="0" b="0"/>
                      <wp:docPr id="2" name="Imagem 2" descr="Logo Casa Cultur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Casa Cultur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2915" cy="871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CD7"/>
    <w:multiLevelType w:val="hybridMultilevel"/>
    <w:tmpl w:val="8B049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2247B"/>
    <w:multiLevelType w:val="hybridMultilevel"/>
    <w:tmpl w:val="93546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A2E74"/>
    <w:rsid w:val="000574D8"/>
    <w:rsid w:val="00080BE3"/>
    <w:rsid w:val="000E7DC3"/>
    <w:rsid w:val="00114958"/>
    <w:rsid w:val="00163B33"/>
    <w:rsid w:val="00173D96"/>
    <w:rsid w:val="001774E6"/>
    <w:rsid w:val="00185A39"/>
    <w:rsid w:val="001A2AC8"/>
    <w:rsid w:val="001A2E74"/>
    <w:rsid w:val="001A6094"/>
    <w:rsid w:val="001D7696"/>
    <w:rsid w:val="001F655C"/>
    <w:rsid w:val="0020441E"/>
    <w:rsid w:val="0021726A"/>
    <w:rsid w:val="0022356C"/>
    <w:rsid w:val="00250FCC"/>
    <w:rsid w:val="00267CC6"/>
    <w:rsid w:val="002A366F"/>
    <w:rsid w:val="002A508A"/>
    <w:rsid w:val="002B1649"/>
    <w:rsid w:val="002E52FC"/>
    <w:rsid w:val="0030790F"/>
    <w:rsid w:val="00340599"/>
    <w:rsid w:val="003845A7"/>
    <w:rsid w:val="003B51FB"/>
    <w:rsid w:val="003D1DE5"/>
    <w:rsid w:val="003E313B"/>
    <w:rsid w:val="003E6BF8"/>
    <w:rsid w:val="0043024A"/>
    <w:rsid w:val="00455462"/>
    <w:rsid w:val="00497EC0"/>
    <w:rsid w:val="00562BF4"/>
    <w:rsid w:val="005720DF"/>
    <w:rsid w:val="00576CD5"/>
    <w:rsid w:val="00577567"/>
    <w:rsid w:val="0059531A"/>
    <w:rsid w:val="005C5B3B"/>
    <w:rsid w:val="00612FBE"/>
    <w:rsid w:val="00650F66"/>
    <w:rsid w:val="0066072A"/>
    <w:rsid w:val="006863F0"/>
    <w:rsid w:val="00694E26"/>
    <w:rsid w:val="0069609B"/>
    <w:rsid w:val="006A0706"/>
    <w:rsid w:val="00741CA2"/>
    <w:rsid w:val="00754834"/>
    <w:rsid w:val="007A30B1"/>
    <w:rsid w:val="007A348B"/>
    <w:rsid w:val="0080310B"/>
    <w:rsid w:val="008660CB"/>
    <w:rsid w:val="008A0745"/>
    <w:rsid w:val="008C6FB8"/>
    <w:rsid w:val="009041D0"/>
    <w:rsid w:val="00905F01"/>
    <w:rsid w:val="00933F46"/>
    <w:rsid w:val="00935187"/>
    <w:rsid w:val="00972760"/>
    <w:rsid w:val="009D1E9B"/>
    <w:rsid w:val="009D39BB"/>
    <w:rsid w:val="009E326E"/>
    <w:rsid w:val="00AE3A9D"/>
    <w:rsid w:val="00AF1262"/>
    <w:rsid w:val="00B31713"/>
    <w:rsid w:val="00BB788C"/>
    <w:rsid w:val="00BC4A7D"/>
    <w:rsid w:val="00BF3FAC"/>
    <w:rsid w:val="00C0075D"/>
    <w:rsid w:val="00C15B32"/>
    <w:rsid w:val="00C27BF7"/>
    <w:rsid w:val="00C462D0"/>
    <w:rsid w:val="00C80710"/>
    <w:rsid w:val="00C901BD"/>
    <w:rsid w:val="00CE1FF0"/>
    <w:rsid w:val="00D065C4"/>
    <w:rsid w:val="00D175EE"/>
    <w:rsid w:val="00D360CE"/>
    <w:rsid w:val="00D53EE1"/>
    <w:rsid w:val="00D558DE"/>
    <w:rsid w:val="00DC2F80"/>
    <w:rsid w:val="00DD0F7F"/>
    <w:rsid w:val="00DD2780"/>
    <w:rsid w:val="00DF63BD"/>
    <w:rsid w:val="00E268DD"/>
    <w:rsid w:val="00E45348"/>
    <w:rsid w:val="00EB2FDF"/>
    <w:rsid w:val="00EB7D81"/>
    <w:rsid w:val="00EE3EAA"/>
    <w:rsid w:val="00EE7D98"/>
    <w:rsid w:val="00F11553"/>
    <w:rsid w:val="00F31E61"/>
    <w:rsid w:val="00F477B4"/>
    <w:rsid w:val="00FB69F9"/>
    <w:rsid w:val="00FC4B71"/>
    <w:rsid w:val="00FE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5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5B32"/>
  </w:style>
  <w:style w:type="paragraph" w:styleId="Rodap">
    <w:name w:val="footer"/>
    <w:basedOn w:val="Normal"/>
    <w:link w:val="RodapChar"/>
    <w:uiPriority w:val="99"/>
    <w:unhideWhenUsed/>
    <w:rsid w:val="00C15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5B32"/>
  </w:style>
  <w:style w:type="paragraph" w:styleId="Textodebalo">
    <w:name w:val="Balloon Text"/>
    <w:basedOn w:val="Normal"/>
    <w:link w:val="TextodebaloChar"/>
    <w:uiPriority w:val="99"/>
    <w:semiHidden/>
    <w:unhideWhenUsed/>
    <w:rsid w:val="00C1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B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7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9D1E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1718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PMJM</dc:creator>
  <cp:lastModifiedBy>Usuario</cp:lastModifiedBy>
  <cp:revision>8</cp:revision>
  <cp:lastPrinted>2018-04-09T18:45:00Z</cp:lastPrinted>
  <dcterms:created xsi:type="dcterms:W3CDTF">2019-04-17T10:58:00Z</dcterms:created>
  <dcterms:modified xsi:type="dcterms:W3CDTF">2019-05-23T11:21:00Z</dcterms:modified>
</cp:coreProperties>
</file>