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E91" w:rsidRPr="00450414" w:rsidRDefault="002314ED" w:rsidP="002314ED">
      <w:pPr>
        <w:spacing w:before="150" w:after="100" w:afterAutospacing="1" w:line="360" w:lineRule="auto"/>
        <w:jc w:val="both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-433070</wp:posOffset>
            </wp:positionV>
            <wp:extent cx="1209675" cy="609600"/>
            <wp:effectExtent l="19050" t="0" r="9525" b="0"/>
            <wp:wrapNone/>
            <wp:docPr id="1" name="Imagem 1" descr="Logo Prefeitur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Prefeitur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3E91"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br/>
        <w:t>JUSTIFICATIVA DE DISPENSA DE CHAMAMENTO PÚBLICO PARA CELEBRAÇÃO DE TERMO DE COLABORAÇÃO COM ASSOCIAÇÃO DE COOPERAÇÃO E INTEGRAÇÃO DOS PORTADORES DE DEFICIÊNCIA DE JOÃO MONLEVADE – ACINPODE</w:t>
      </w:r>
    </w:p>
    <w:p w:rsidR="00303E91" w:rsidRPr="00450414" w:rsidRDefault="00303E91" w:rsidP="006D7EC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3E91" w:rsidRPr="00450414" w:rsidRDefault="00303E91" w:rsidP="002314ED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5041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João Monlevade, </w:t>
      </w:r>
      <w:r w:rsidR="00450414" w:rsidRPr="00450414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="002314ED">
        <w:rPr>
          <w:rFonts w:ascii="Times New Roman" w:eastAsia="Times New Roman" w:hAnsi="Times New Roman" w:cs="Times New Roman"/>
          <w:sz w:val="24"/>
          <w:szCs w:val="24"/>
          <w:lang w:eastAsia="pt-BR"/>
        </w:rPr>
        <w:t>7</w:t>
      </w:r>
      <w:r w:rsidRPr="0045041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</w:t>
      </w:r>
      <w:r w:rsidR="006D7EC7" w:rsidRPr="00450414">
        <w:rPr>
          <w:rFonts w:ascii="Times New Roman" w:eastAsia="Times New Roman" w:hAnsi="Times New Roman" w:cs="Times New Roman"/>
          <w:sz w:val="24"/>
          <w:szCs w:val="24"/>
          <w:lang w:eastAsia="pt-BR"/>
        </w:rPr>
        <w:t>Abril</w:t>
      </w:r>
      <w:r w:rsidRPr="0045041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201</w:t>
      </w:r>
      <w:r w:rsidR="006D7EC7" w:rsidRPr="00450414">
        <w:rPr>
          <w:rFonts w:ascii="Times New Roman" w:eastAsia="Times New Roman" w:hAnsi="Times New Roman" w:cs="Times New Roman"/>
          <w:sz w:val="24"/>
          <w:szCs w:val="24"/>
          <w:lang w:eastAsia="pt-BR"/>
        </w:rPr>
        <w:t>9</w:t>
      </w:r>
    </w:p>
    <w:p w:rsidR="00303E91" w:rsidRPr="00450414" w:rsidRDefault="00303E91" w:rsidP="006D7E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50414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303E91" w:rsidRPr="00450414" w:rsidRDefault="00303E91" w:rsidP="006D7EC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Órgão Responsável</w:t>
      </w:r>
      <w:r w:rsidRPr="00450414">
        <w:rPr>
          <w:rFonts w:ascii="Times New Roman" w:eastAsia="Times New Roman" w:hAnsi="Times New Roman" w:cs="Times New Roman"/>
          <w:sz w:val="24"/>
          <w:szCs w:val="24"/>
          <w:lang w:eastAsia="pt-BR"/>
        </w:rPr>
        <w:t>: </w:t>
      </w:r>
      <w:r w:rsidR="002314ED"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SECRETARIA DE </w:t>
      </w: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ASSISTÊNCIA SOCIAL</w:t>
      </w:r>
    </w:p>
    <w:p w:rsidR="006D7EC7" w:rsidRPr="00450414" w:rsidRDefault="006D7EC7" w:rsidP="006D7E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3E91" w:rsidRPr="00450414" w:rsidRDefault="00303E91" w:rsidP="006D7E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Parceiro:</w:t>
      </w: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 ASSOCIAÇÃO DE COOPERAÇÃO E INTEGRAÇÃO DOS PORTADORES DE DEFICIÊNCIA DE JOÃO MONLEVADE – ACINPODE</w:t>
      </w:r>
      <w:r w:rsidRPr="00450414">
        <w:rPr>
          <w:rFonts w:ascii="Times New Roman" w:eastAsia="Times New Roman" w:hAnsi="Times New Roman" w:cs="Times New Roman"/>
          <w:sz w:val="24"/>
          <w:szCs w:val="24"/>
          <w:lang w:eastAsia="pt-BR"/>
        </w:rPr>
        <w:t>, CNPJ sob o nº. </w:t>
      </w: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02.225.066/0001-05</w:t>
      </w:r>
      <w:r w:rsidRPr="0045041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D7EC7" w:rsidRPr="00450414" w:rsidRDefault="006D7EC7" w:rsidP="006D7E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3E91" w:rsidRPr="00450414" w:rsidRDefault="00303E91" w:rsidP="006D7E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Objeto:</w:t>
      </w:r>
      <w:r w:rsidRPr="00450414">
        <w:rPr>
          <w:rFonts w:ascii="Times New Roman" w:eastAsia="Times New Roman" w:hAnsi="Times New Roman" w:cs="Times New Roman"/>
          <w:sz w:val="24"/>
          <w:szCs w:val="24"/>
          <w:lang w:eastAsia="pt-BR"/>
        </w:rPr>
        <w:t> Repasse financeiro de recursos do FUNDO NACIONAL DE ASSISTÊNCIA SOCIAL - FNAS para colaboração para custeio de pessoal e matérias de limpeza e escritório, do CENTRO DIA DA ACINPODE, na modalidade de PROTEÇÃO SOCIAL ESPECIAL DE MÉDIA COMPLEXIDADE, conforme o SISTEMA ÚNICO DE ASSISTÊNCIA SOCIAL- SUAS.</w:t>
      </w:r>
    </w:p>
    <w:p w:rsidR="006D7EC7" w:rsidRPr="00450414" w:rsidRDefault="006D7EC7" w:rsidP="006D7E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3E91" w:rsidRPr="00450414" w:rsidRDefault="00303E91" w:rsidP="006D7E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Vigência</w:t>
      </w:r>
      <w:r w:rsidRPr="00450414">
        <w:rPr>
          <w:rFonts w:ascii="Times New Roman" w:eastAsia="Times New Roman" w:hAnsi="Times New Roman" w:cs="Times New Roman"/>
          <w:sz w:val="24"/>
          <w:szCs w:val="24"/>
          <w:lang w:eastAsia="pt-BR"/>
        </w:rPr>
        <w:t>: 1</w:t>
      </w:r>
      <w:r w:rsidR="006D7EC7" w:rsidRPr="00450414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r w:rsidRPr="0045041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</w:t>
      </w:r>
      <w:r w:rsidR="006D7EC7" w:rsidRPr="00450414">
        <w:rPr>
          <w:rFonts w:ascii="Times New Roman" w:eastAsia="Times New Roman" w:hAnsi="Times New Roman" w:cs="Times New Roman"/>
          <w:sz w:val="24"/>
          <w:szCs w:val="24"/>
          <w:lang w:eastAsia="pt-BR"/>
        </w:rPr>
        <w:t>doze</w:t>
      </w:r>
      <w:r w:rsidRPr="00450414">
        <w:rPr>
          <w:rFonts w:ascii="Times New Roman" w:eastAsia="Times New Roman" w:hAnsi="Times New Roman" w:cs="Times New Roman"/>
          <w:sz w:val="24"/>
          <w:szCs w:val="24"/>
          <w:lang w:eastAsia="pt-BR"/>
        </w:rPr>
        <w:t>) MESES</w:t>
      </w:r>
    </w:p>
    <w:p w:rsidR="006D7EC7" w:rsidRPr="00450414" w:rsidRDefault="006D7EC7" w:rsidP="006D7E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3E91" w:rsidRPr="00450414" w:rsidRDefault="00303E91" w:rsidP="00C30E3E">
      <w:pPr>
        <w:spacing w:line="360" w:lineRule="auto"/>
        <w:jc w:val="both"/>
        <w:rPr>
          <w:rFonts w:ascii="Arial" w:hAnsi="Arial" w:cs="Arial"/>
        </w:rPr>
      </w:pP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VALOR GLOBAL:</w:t>
      </w:r>
      <w:r w:rsidRPr="00450414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R$ </w:t>
      </w:r>
      <w:r w:rsid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18.234,59</w:t>
      </w:r>
      <w:r w:rsidR="006D7EC7"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(</w:t>
      </w:r>
      <w:r w:rsid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dezoito mil, duzentos e trinta e quatro reais, cinqüenta e nove centavos</w:t>
      </w: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)</w:t>
      </w:r>
      <w:r w:rsidR="00C30E3E" w:rsidRPr="0045041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="00C30E3E" w:rsidRPr="00450414">
        <w:rPr>
          <w:rFonts w:ascii="Arial" w:hAnsi="Arial" w:cs="Arial"/>
          <w:b/>
          <w:bCs/>
        </w:rPr>
        <w:t xml:space="preserve">sendo parcela única no valor de: R$ 6.100,00 mais R$ 3.594,59 de rendimentos, totalizando o valor total de R$ 9.694,59 e </w:t>
      </w:r>
      <w:r w:rsidR="00450414" w:rsidRPr="00450414">
        <w:rPr>
          <w:rFonts w:ascii="Arial" w:hAnsi="Arial" w:cs="Arial"/>
          <w:b/>
          <w:bCs/>
        </w:rPr>
        <w:t>mais sete</w:t>
      </w:r>
      <w:r w:rsidR="00C30E3E" w:rsidRPr="00450414">
        <w:rPr>
          <w:rFonts w:ascii="Arial" w:hAnsi="Arial" w:cs="Arial"/>
          <w:b/>
          <w:bCs/>
        </w:rPr>
        <w:t xml:space="preserve"> parcelas no valor de R$ 1.220,00 cada, totalizando R$ 8.540,00</w:t>
      </w:r>
      <w:r w:rsidR="00450414" w:rsidRPr="00450414">
        <w:rPr>
          <w:rFonts w:ascii="Arial" w:hAnsi="Arial" w:cs="Arial"/>
          <w:b/>
          <w:bCs/>
        </w:rPr>
        <w:t>.</w:t>
      </w:r>
    </w:p>
    <w:p w:rsidR="00450414" w:rsidRPr="00450414" w:rsidRDefault="00303E91" w:rsidP="0045041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Dotação orçamentária a ser utilizada: </w:t>
      </w:r>
    </w:p>
    <w:p w:rsidR="00450414" w:rsidRPr="00450414" w:rsidRDefault="00450414" w:rsidP="0045041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08.242.0803.2045 – 3.3.50.43.00 – FICHA 290, FONTE 2.29 </w:t>
      </w:r>
    </w:p>
    <w:p w:rsidR="00450414" w:rsidRPr="00450414" w:rsidRDefault="00450414" w:rsidP="0045041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08.242.0803.2045 – 3.3.50.43.00 – FICHA 290, FONTE 1.29 </w:t>
      </w:r>
    </w:p>
    <w:p w:rsidR="00450414" w:rsidRPr="00450414" w:rsidRDefault="00450414" w:rsidP="0045041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6D7EC7" w:rsidRPr="00450414" w:rsidRDefault="006D7EC7" w:rsidP="006D7E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314ED" w:rsidRPr="002314ED" w:rsidRDefault="002314ED" w:rsidP="002314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314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Considerando que a lei 13.019/2014, estabeleceu o regime jurídico das parcerias voluntárias, com ou sem transferência de recursos financeiros, entre a administração </w:t>
      </w:r>
      <w:r w:rsidRPr="002314ED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pública e organizações da sociedade civil, em regime de mútua cooperação, para a consecução de finalidades de interesse público. </w:t>
      </w:r>
    </w:p>
    <w:p w:rsidR="002314ED" w:rsidRPr="002314ED" w:rsidRDefault="002314ED" w:rsidP="002314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314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Considerando que a referida lei passou a ser aplicada aos Municípios, a partir de 1º de janeiro de 2017, estabelecendo diversos critérios para a formalização de parcerias, dentre eles, a regra geral de chamamento público. Considerando a expedição aos 06/12/2018 do Decreto Municipal 112/2018 que alterou o Decreto 90/2017 que regulamentava a lei 13.019/2014 no âmbito do município de João Monlevade. </w:t>
      </w:r>
    </w:p>
    <w:p w:rsidR="002314ED" w:rsidRPr="002314ED" w:rsidRDefault="002314ED" w:rsidP="002314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314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Considerando que </w:t>
      </w:r>
      <w:proofErr w:type="gramStart"/>
      <w:r w:rsidRPr="002314ED">
        <w:rPr>
          <w:rFonts w:ascii="Times New Roman" w:eastAsia="Times New Roman" w:hAnsi="Times New Roman" w:cs="Times New Roman"/>
          <w:sz w:val="24"/>
          <w:szCs w:val="24"/>
          <w:lang w:eastAsia="pt-BR"/>
        </w:rPr>
        <w:t>o inciso VI</w:t>
      </w:r>
      <w:proofErr w:type="gramEnd"/>
      <w:r w:rsidRPr="002314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do artigo 30 da Lei nº 13.019/2014 prevê a dispensa do procedimento administrativo de Chamamento Público “no caso de atividades voltadas ou vinculadas a serviços de educação, saúde e assistência social, desde que executadas por organizações da sociedade civil previamente credenciadas pelo gestor da respectiva política”. </w:t>
      </w:r>
    </w:p>
    <w:p w:rsidR="00303E91" w:rsidRPr="00450414" w:rsidRDefault="00303E91" w:rsidP="006D7E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 “</w:t>
      </w:r>
      <w:proofErr w:type="spellStart"/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Acinpode</w:t>
      </w:r>
      <w:proofErr w:type="spellEnd"/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” é uma entidade privada, com sede e foro na cidade de João Monlevade, MG, fundada em 1997 (18/07/97) e reconhecida como Utilidade Pública Municipal, Estadual e Federal.</w:t>
      </w:r>
    </w:p>
    <w:p w:rsidR="00303E91" w:rsidRPr="00450414" w:rsidRDefault="00303E91" w:rsidP="006D7E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O trabalho da ACINPODE é conduzido com seriedade e transparência, conquistando respeito pela sociedade e comunidade empresarial. Em busca da contínua solidificação de seu trabalho, a </w:t>
      </w:r>
      <w:proofErr w:type="spellStart"/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Acinpode</w:t>
      </w:r>
      <w:proofErr w:type="spellEnd"/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planeja ações amplas para alcançar todos os portadores de deficiência física e para que possam ter seus direitos reconhecidos e garantidos por todos.</w:t>
      </w:r>
    </w:p>
    <w:p w:rsidR="00303E91" w:rsidRPr="00450414" w:rsidRDefault="00303E91" w:rsidP="006D7E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A ACINPODE funciona em um local cedido pela Administração Municipal e atualmente atende uma demanda mensal diversificada de </w:t>
      </w:r>
      <w:r w:rsidR="00C30E3E"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1</w:t>
      </w: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00 usuários. Este público é heterogêneo formado por crianças, adolescentes, adultos e idosos.</w:t>
      </w:r>
    </w:p>
    <w:p w:rsidR="00303E91" w:rsidRPr="00450414" w:rsidRDefault="00303E91" w:rsidP="006D7E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Diante da complexidade das mais diversificadas demandas, a ACINPODE mantém o CENTRO DIA </w:t>
      </w:r>
      <w:proofErr w:type="gramStart"/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aberto</w:t>
      </w:r>
      <w:proofErr w:type="gramEnd"/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durante cinco dias na semana ofertando serviços de orientação, encaminhamentos as redes </w:t>
      </w:r>
      <w:proofErr w:type="spellStart"/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socioassistenciais</w:t>
      </w:r>
      <w:proofErr w:type="spellEnd"/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(CRAS/CREAS/PROGRAMA BOLSA FAMILIA/BENEFICIOS EVENTUAIS), UNIDADES SAÚDE, EDUCAÇÃO, MERCADO DE TRABALHO, CAT/SINE e também realizar a concessão de </w:t>
      </w:r>
      <w:proofErr w:type="spellStart"/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órteses</w:t>
      </w:r>
      <w:proofErr w:type="spellEnd"/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e próteses.</w:t>
      </w:r>
    </w:p>
    <w:p w:rsidR="00303E91" w:rsidRPr="00450414" w:rsidRDefault="00303E91" w:rsidP="006D7E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Para que CENTRO DIA possa cumprir seus objetivos na oferta de serviços por meio da articulação de políticas públicas e privadas, buscando o acesso à educação, </w:t>
      </w:r>
      <w:proofErr w:type="gramStart"/>
      <w:r w:rsidR="002314ED"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inclusão social, atenção a saúde, assistência social e acessibilidade</w:t>
      </w:r>
      <w:r w:rsidR="002314E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</w:t>
      </w:r>
      <w:r w:rsidR="002314ED"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faz</w:t>
      </w:r>
      <w:r w:rsidR="002314E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-</w:t>
      </w: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se</w:t>
      </w:r>
      <w:proofErr w:type="gramEnd"/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="002314ED"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necessária</w:t>
      </w: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a contra</w:t>
      </w:r>
      <w:r w:rsidR="002314E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ta</w:t>
      </w: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ção de uma coordenadora para executar ações de acolhida humanizada aos usuários; realizar atendimento dentro da UNIDADE CENTRO DIA, orientar as famílias quanto ao acesso aos direitos </w:t>
      </w:r>
      <w:proofErr w:type="spellStart"/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socioassistenciais</w:t>
      </w:r>
      <w:proofErr w:type="spellEnd"/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.</w:t>
      </w:r>
    </w:p>
    <w:p w:rsidR="00303E91" w:rsidRPr="00450414" w:rsidRDefault="00303E91" w:rsidP="006D7E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lastRenderedPageBreak/>
        <w:t xml:space="preserve">Esta proposta contribuirá para manter este serviço mais humanizado, viabilizando a oferta dos encaminhamentos aos direitos </w:t>
      </w:r>
      <w:proofErr w:type="spellStart"/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socioassistenciais</w:t>
      </w:r>
      <w:proofErr w:type="spellEnd"/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 fortalecendo a convivência familiar e comunitária, melhorando a qualidade de vida dos usuários e de suas famílias, reduzindo os agravos decorrente</w:t>
      </w:r>
      <w:r w:rsidR="002314E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</w:t>
      </w: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de situações violadoras de direitos, promovendo a proteção social especial, cuidado</w:t>
      </w:r>
      <w:r w:rsidR="00C30E3E"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</w:t>
      </w: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individuais e familiares, buscando o desenvolvimento humano e maior autonomia do p</w:t>
      </w:r>
      <w:r w:rsidR="002314E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ú</w:t>
      </w:r>
      <w:r w:rsidRPr="00450414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blico alvo e de suas famílias.</w:t>
      </w:r>
    </w:p>
    <w:p w:rsidR="00303E91" w:rsidRPr="00450414" w:rsidRDefault="00303E91" w:rsidP="006D7E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50414">
        <w:rPr>
          <w:rFonts w:ascii="Times New Roman" w:eastAsia="Times New Roman" w:hAnsi="Times New Roman" w:cs="Times New Roman"/>
          <w:sz w:val="24"/>
          <w:szCs w:val="24"/>
          <w:lang w:eastAsia="pt-BR"/>
        </w:rPr>
        <w:t>A entidade parceira indicada é organização da sociedade civil, sem fins lucrativos, não remunerados, nem sequer distribui lucros e/ou excedentes aos diretores, gestores ou associados, bem como tem previsto a destinação do seu patrimônio a outra instituição de mesma natureza ou ao Poder Público, em caso de desconstituição, atendendo plenamente aos critérios do art. 2º, I, da Lei 13.019/2014. Não obstante encontra-se inscrita no Conselho Municipal de Assistência Social.</w:t>
      </w:r>
    </w:p>
    <w:p w:rsidR="00303E91" w:rsidRPr="00450414" w:rsidRDefault="00303E91" w:rsidP="006D7E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50414">
        <w:rPr>
          <w:rFonts w:ascii="Times New Roman" w:eastAsia="Times New Roman" w:hAnsi="Times New Roman" w:cs="Times New Roman"/>
          <w:sz w:val="24"/>
          <w:szCs w:val="24"/>
          <w:lang w:eastAsia="pt-BR"/>
        </w:rPr>
        <w:t>Cabe salientar que a entidade apresentou todos os documentos solicitados na Lei 13.019/2014, cumprindo assim, os requisitos mínimos para a formalização do Termo.</w:t>
      </w:r>
    </w:p>
    <w:p w:rsidR="00303E91" w:rsidRPr="00450414" w:rsidRDefault="00303E91" w:rsidP="006D7E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50414">
        <w:rPr>
          <w:rFonts w:ascii="Times New Roman" w:eastAsia="Times New Roman" w:hAnsi="Times New Roman" w:cs="Times New Roman"/>
          <w:sz w:val="24"/>
          <w:szCs w:val="24"/>
          <w:lang w:eastAsia="pt-BR"/>
        </w:rPr>
        <w:t>Diante do exposto, entendemos haver justificativa válida, idônea e de interesse público para a celebração do Termo de Colaboração por Dispensa de Chamamento Público, conforme art. 30, Lei Federal nº 13.019/2014.</w:t>
      </w:r>
    </w:p>
    <w:p w:rsidR="006D7EC7" w:rsidRDefault="00303E91" w:rsidP="006D7E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50414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2314ED" w:rsidRPr="00450414" w:rsidRDefault="002314ED" w:rsidP="006D7E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3E91" w:rsidRPr="00450414" w:rsidRDefault="006D7EC7" w:rsidP="006D7EC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5041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Ana Angélica </w:t>
      </w:r>
      <w:proofErr w:type="spellStart"/>
      <w:r w:rsidRPr="0045041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Prandini</w:t>
      </w:r>
      <w:proofErr w:type="spellEnd"/>
      <w:r w:rsidRPr="0045041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de Assis</w:t>
      </w:r>
    </w:p>
    <w:p w:rsidR="00303E91" w:rsidRDefault="00303E91" w:rsidP="006D7EC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50414">
        <w:rPr>
          <w:rFonts w:ascii="Times New Roman" w:eastAsia="Times New Roman" w:hAnsi="Times New Roman" w:cs="Times New Roman"/>
          <w:sz w:val="24"/>
          <w:szCs w:val="24"/>
          <w:lang w:eastAsia="pt-BR"/>
        </w:rPr>
        <w:t>Secretária Municipal de Assistência Social</w:t>
      </w:r>
    </w:p>
    <w:p w:rsidR="002314ED" w:rsidRPr="00450414" w:rsidRDefault="002314ED" w:rsidP="006D7EC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3E91" w:rsidRDefault="00303E91" w:rsidP="006D7E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50414">
        <w:rPr>
          <w:rFonts w:ascii="Times New Roman" w:eastAsia="Times New Roman" w:hAnsi="Times New Roman" w:cs="Times New Roman"/>
          <w:sz w:val="24"/>
          <w:szCs w:val="24"/>
          <w:lang w:eastAsia="pt-BR"/>
        </w:rPr>
        <w:t> Fica autorizada a celebração do Termo de Colaboração com a Entidade citada acima, desde que atendidos os termos da Lei. A justificativa e homologação deverão ser disponibilizadas no site da Prefeitura Municipal e no Diário Oficial do Município, como forma de atender o art. 32, § 1º da Lei Federal nº 13.019/2014. O extrato do Termo de Colaboração, após o cumprimento dos prazos, deverá ser publicado no Diário Oficial do Município, para que o mesmo tenha eficácia e ser disponibilizado no site da prefeitura para consulta pública.</w:t>
      </w:r>
    </w:p>
    <w:p w:rsidR="002314ED" w:rsidRDefault="002314ED" w:rsidP="006D7E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314ED" w:rsidRPr="00450414" w:rsidRDefault="002314ED" w:rsidP="006D7EC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3E91" w:rsidRPr="00450414" w:rsidRDefault="00303E91" w:rsidP="006D7EC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5041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>SIMONE CARVALHO</w:t>
      </w:r>
    </w:p>
    <w:p w:rsidR="00303E91" w:rsidRPr="00450414" w:rsidRDefault="00303E91" w:rsidP="00C30E3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50414">
        <w:rPr>
          <w:rFonts w:ascii="Times New Roman" w:eastAsia="Times New Roman" w:hAnsi="Times New Roman" w:cs="Times New Roman"/>
          <w:sz w:val="24"/>
          <w:szCs w:val="24"/>
          <w:lang w:eastAsia="pt-BR"/>
        </w:rPr>
        <w:t>Prefeita Municipal</w:t>
      </w:r>
      <w:r w:rsidRPr="00450414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sectPr w:rsidR="00303E91" w:rsidRPr="00450414" w:rsidSect="002314ED"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03E91"/>
    <w:rsid w:val="000D4416"/>
    <w:rsid w:val="00106ECF"/>
    <w:rsid w:val="00190D44"/>
    <w:rsid w:val="001A1BE5"/>
    <w:rsid w:val="001A4068"/>
    <w:rsid w:val="001F7608"/>
    <w:rsid w:val="002110FC"/>
    <w:rsid w:val="002314ED"/>
    <w:rsid w:val="00303E91"/>
    <w:rsid w:val="0031651E"/>
    <w:rsid w:val="003210DD"/>
    <w:rsid w:val="003A1DC9"/>
    <w:rsid w:val="003B3056"/>
    <w:rsid w:val="003E5640"/>
    <w:rsid w:val="00417504"/>
    <w:rsid w:val="00450414"/>
    <w:rsid w:val="004B0442"/>
    <w:rsid w:val="004C01FE"/>
    <w:rsid w:val="005034EC"/>
    <w:rsid w:val="00557AC3"/>
    <w:rsid w:val="0059097F"/>
    <w:rsid w:val="005B66B0"/>
    <w:rsid w:val="006D7EC7"/>
    <w:rsid w:val="00747200"/>
    <w:rsid w:val="009E7F76"/>
    <w:rsid w:val="00A25DBE"/>
    <w:rsid w:val="00A92EB0"/>
    <w:rsid w:val="00C30E3E"/>
    <w:rsid w:val="00CB52C1"/>
    <w:rsid w:val="00CC65B8"/>
    <w:rsid w:val="00CD3D10"/>
    <w:rsid w:val="00D10BC1"/>
    <w:rsid w:val="00DB2ED7"/>
    <w:rsid w:val="00DF78E5"/>
    <w:rsid w:val="00E16599"/>
    <w:rsid w:val="00E764A6"/>
    <w:rsid w:val="00FC3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200"/>
  </w:style>
  <w:style w:type="paragraph" w:styleId="Ttulo5">
    <w:name w:val="heading 5"/>
    <w:basedOn w:val="Normal"/>
    <w:link w:val="Ttulo5Char"/>
    <w:uiPriority w:val="9"/>
    <w:qFormat/>
    <w:rsid w:val="00303E9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5Char">
    <w:name w:val="Título 5 Char"/>
    <w:basedOn w:val="Fontepargpadro"/>
    <w:link w:val="Ttulo5"/>
    <w:uiPriority w:val="9"/>
    <w:rsid w:val="00303E91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03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1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14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9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910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2019-04-10T13:41:00Z</dcterms:created>
  <dcterms:modified xsi:type="dcterms:W3CDTF">2019-04-17T11:08:00Z</dcterms:modified>
</cp:coreProperties>
</file>