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EDITAL DE CHAMAMENTO PÚBLICO Nº 03/2024</w:t>
        <w:br w:type="textWrapping"/>
        <w:t xml:space="preserve">POLÍTICA NACIONAL ALDIR BLANC DE FOMENTO À CULTURA/PNAB</w:t>
        <w:br w:type="textWrapping"/>
        <w:t xml:space="preserve">CHAMAMENTO PÚBLICO PARA SUBSÍDIO A ESPAÇOS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ahd63qksr4gg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DADOS DO REPRESENTANTE DO ESPAÇO, AMBIENTE OU INICIATIVA ARTÍSTICO-CULTURAL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 DO PROPONENTE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 DO ESPAÇO, AMBIENTE OU INICIATIVA ARTÍSTICO-CULTURAL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Qual a natureza jurídica do proponente?</w:t>
        <w:br w:type="textWrapping"/>
        <w:br w:type="textWrapping"/>
      </w:r>
      <w:r w:rsidDel="00000000" w:rsidR="00000000" w:rsidRPr="00000000">
        <w:rPr>
          <w:rtl w:val="0"/>
        </w:rPr>
        <w:t xml:space="preserve">( ) Pessoa física que atua individualmente</w:t>
        <w:br w:type="textWrapping"/>
        <w:t xml:space="preserve">( ) Pessoa física que representa grupo ou coletivo</w:t>
        <w:br w:type="textWrapping"/>
        <w:t xml:space="preserve">( ) Pessoa jurídica COM fins lucrativos</w:t>
        <w:br w:type="textWrapping"/>
        <w:t xml:space="preserve">( ) Pessoa jurídica SEM fins lucrativos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8kbeu6z73w9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ATUAÇÃO DO ESPAÇO, AMBIENTE OU INICIATIVA ARTÍSTICO-CULTURAL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Quais são as principais áreas abarcadas pelo espaço, ambiente ou iniciativa artístico-cultural?</w:t>
        <w:br w:type="textWrapping"/>
        <w:br w:type="textWrapping"/>
      </w:r>
      <w:r w:rsidDel="00000000" w:rsidR="00000000" w:rsidRPr="00000000">
        <w:rPr>
          <w:rtl w:val="0"/>
        </w:rPr>
        <w:t xml:space="preserve">(Marque entre 1 e 3 áreas principais da cultura nas quais o espaço ou iniciativa atue:)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Arte de rua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Arte digital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Artes visuais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Artesanato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Audiovisual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Cinema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Circo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Cultura Afro-brasileira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Cultura Popular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Dança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Fotografia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Gastronomia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Gestão Cultural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Humor e Comédia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Literatura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Música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Patrimônio Imaterial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Teatro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Outras: ___________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do espaço, ambiente ou iniciativa artístico-cultural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Há quanto tempo o espaço, ambiente ou iniciativa cultural existe?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Quais ações culturais já foram realizadas?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Por que a atuação do espaço, ambiente ou iniciativa é importante para a sociedade?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Como a ideia do espaço ou iniciativa surgiu?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Descreva o contexto de atuação do espaço, ambiente ou iniciativa artístico-cultural.</w:t>
        <w:br w:type="textWrapping"/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numPr>
          <w:ilvl w:val="0"/>
          <w:numId w:val="5"/>
        </w:numPr>
        <w:spacing w:before="0" w:beforeAutospacing="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b3n8k18iykls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OBJETIVOS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Caso seja contemplado, como você utilizará os recursos destinados ao apoio a espaços culturais?</w:t>
        <w:br w:type="textWrapping"/>
        <w:br w:type="textWrapping"/>
      </w:r>
      <w:r w:rsidDel="00000000" w:rsidR="00000000" w:rsidRPr="00000000">
        <w:rPr>
          <w:rtl w:val="0"/>
        </w:rPr>
        <w:t xml:space="preserve">(Obs: você pode elencar objetivos relacionados à atividade-fim do espaço, como ações e projetos, além de atividades-meio, como insumos e manutenções).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Objetivo 1</w:t>
      </w:r>
      <w:r w:rsidDel="00000000" w:rsidR="00000000" w:rsidRPr="00000000">
        <w:rPr>
          <w:rtl w:val="0"/>
        </w:rPr>
        <w:t xml:space="preserve"> (descreva):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Objetivo 2</w:t>
      </w:r>
      <w:r w:rsidDel="00000000" w:rsidR="00000000" w:rsidRPr="00000000">
        <w:rPr>
          <w:rtl w:val="0"/>
        </w:rPr>
        <w:t xml:space="preserve"> (descreva):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Objetivo 3</w:t>
      </w:r>
      <w:r w:rsidDel="00000000" w:rsidR="00000000" w:rsidRPr="00000000">
        <w:rPr>
          <w:rtl w:val="0"/>
        </w:rPr>
        <w:t xml:space="preserve"> (descreva):</w:t>
        <w:br w:type="textWrapping"/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numPr>
          <w:ilvl w:val="0"/>
          <w:numId w:val="5"/>
        </w:numPr>
        <w:spacing w:before="0" w:beforeAutospacing="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36iwzvmnu8x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METAS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Detalhe os objetivos em pequenas ações e/ou resultados quantificáveis.</w:t>
        <w:br w:type="textWrapping"/>
        <w:br w:type="textWrapping"/>
      </w:r>
      <w:r w:rsidDel="00000000" w:rsidR="00000000" w:rsidRPr="00000000">
        <w:rPr>
          <w:rtl w:val="0"/>
        </w:rPr>
        <w:t xml:space="preserve">(Ex.: Realização de 03 oficinas de arte para crianças e adolescentes durante o período de férias escolares; pagamento de 06 aluguéis e 06 contas de energia elétrica).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bac52dr8a3f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PERFIL DO PÚBLICO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Qual o perfil do público que frequenta o espaço, ambiente ou iniciativa artístico-cultural?</w:t>
        <w:br w:type="textWrapping"/>
        <w:br w:type="textWrapping"/>
      </w:r>
      <w:r w:rsidDel="00000000" w:rsidR="00000000" w:rsidRPr="00000000">
        <w:rPr>
          <w:rtl w:val="0"/>
        </w:rPr>
        <w:t xml:space="preserve">Descreva as pessoas que são beneficiadas ou participam dos projetos realizados. As perguntas a seguir podem ajudar: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As pessoas são crianças, adultas e/ou idosas?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Elas fazem parte de alguma comunidade específica?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Qual a escolaridade predominante?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Elas moram em qual local, bairro e/ou região?</w:t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espaço, ambiente ou iniciativa artístico-cultural é voltado prioritariamente para algum destes perfis de público?</w:t>
        <w:br w:type="textWrapping"/>
        <w:br w:type="textWrapping"/>
      </w:r>
      <w:r w:rsidDel="00000000" w:rsidR="00000000" w:rsidRPr="00000000">
        <w:rPr>
          <w:rtl w:val="0"/>
        </w:rPr>
        <w:t xml:space="preserve">( ) Pessoas em situação de vulnerabilidade social</w:t>
        <w:br w:type="textWrapping"/>
        <w:t xml:space="preserve">( ) Pessoas com deficiência</w:t>
        <w:br w:type="textWrapping"/>
        <w:t xml:space="preserve">( ) Mulheres</w:t>
        <w:br w:type="textWrapping"/>
        <w:t xml:space="preserve">( ) LGBTQIAPN+</w:t>
        <w:br w:type="textWrapping"/>
        <w:t xml:space="preserve">( ) Negros e/ou negras</w:t>
        <w:br w:type="textWrapping"/>
        <w:t xml:space="preserve">( ) Povos e comunidades tradicionais</w:t>
        <w:br w:type="textWrapping"/>
        <w:t xml:space="preserve">( ) Aberto para todos</w:t>
        <w:br w:type="textWrapping"/>
        <w:t xml:space="preserve">Outros: ___________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30gu2htmsyn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ACESSIBILIDADE</w:t>
      </w:r>
    </w:p>
    <w:p w:rsidR="00000000" w:rsidDel="00000000" w:rsidP="00000000" w:rsidRDefault="00000000" w:rsidRPr="00000000" w14:paraId="00000031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Medidas de acessibilidade empregadas no espaço cultural:</w:t>
        <w:br w:type="textWrapping"/>
        <w:t xml:space="preserve">Arquitetônica</w:t>
        <w:br w:type="textWrapping"/>
        <w:br w:type="textWrapping"/>
      </w:r>
      <w:r w:rsidDel="00000000" w:rsidR="00000000" w:rsidRPr="00000000">
        <w:rPr>
          <w:rtl w:val="0"/>
        </w:rPr>
        <w:t xml:space="preserve">( ) Rotas acessíveis, espaço de manobra para cadeiras de rodas</w:t>
        <w:br w:type="textWrapping"/>
        <w:t xml:space="preserve">( ) Piso tátil</w:t>
        <w:br w:type="textWrapping"/>
        <w:t xml:space="preserve">( ) Rampas</w:t>
        <w:br w:type="textWrapping"/>
        <w:t xml:space="preserve">( ) Elevadores adaptados</w:t>
        <w:br w:type="textWrapping"/>
        <w:t xml:space="preserve">( ) Banheiros adaptados</w:t>
        <w:br w:type="textWrapping"/>
        <w:t xml:space="preserve">Outras: ___________</w:t>
      </w:r>
    </w:p>
    <w:p w:rsidR="00000000" w:rsidDel="00000000" w:rsidP="00000000" w:rsidRDefault="00000000" w:rsidRPr="00000000" w14:paraId="00000032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Comunicacional</w:t>
        <w:br w:type="textWrapping"/>
        <w:br w:type="textWrapping"/>
      </w:r>
      <w:r w:rsidDel="00000000" w:rsidR="00000000" w:rsidRPr="00000000">
        <w:rPr>
          <w:rtl w:val="0"/>
        </w:rPr>
        <w:t xml:space="preserve">( ) Língua Brasileira de Sinais (Libras)</w:t>
        <w:br w:type="textWrapping"/>
        <w:t xml:space="preserve">( ) Sistema Braille</w:t>
        <w:br w:type="textWrapping"/>
        <w:t xml:space="preserve">( ) Audiodescrição</w:t>
        <w:br w:type="textWrapping"/>
        <w:t xml:space="preserve">Outras: ___________</w:t>
      </w:r>
    </w:p>
    <w:p w:rsidR="00000000" w:rsidDel="00000000" w:rsidP="00000000" w:rsidRDefault="00000000" w:rsidRPr="00000000" w14:paraId="00000033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Atitudinal</w:t>
        <w:br w:type="textWrapping"/>
        <w:br w:type="textWrapping"/>
      </w:r>
      <w:r w:rsidDel="00000000" w:rsidR="00000000" w:rsidRPr="00000000">
        <w:rPr>
          <w:rtl w:val="0"/>
        </w:rPr>
        <w:t xml:space="preserve">( ) Capacitação de equipes para acessibilidade cultural</w:t>
        <w:br w:type="textWrapping"/>
        <w:t xml:space="preserve">( ) Contratação de profissionais com deficiência</w:t>
        <w:br w:type="textWrapping"/>
        <w:t xml:space="preserve">Outras: ___________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enr3l4upkwpc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EQUIPE</w:t>
      </w:r>
    </w:p>
    <w:p w:rsidR="00000000" w:rsidDel="00000000" w:rsidP="00000000" w:rsidRDefault="00000000" w:rsidRPr="00000000" w14:paraId="00000035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Profissionais que atuam no espaço, ambiente ou iniciativa artístico-cultural:</w:t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2535"/>
        <w:gridCol w:w="2100"/>
        <w:gridCol w:w="2550"/>
        <w:tblGridChange w:id="0">
          <w:tblGrid>
            <w:gridCol w:w="2010"/>
            <w:gridCol w:w="2535"/>
            <w:gridCol w:w="2100"/>
            <w:gridCol w:w="2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Endereço / Cidade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123.456.789-10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João Monlevade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kni3j5567bmc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CRONOGRAMA DE EXECUÇÃO</w:t>
      </w:r>
    </w:p>
    <w:p w:rsidR="00000000" w:rsidDel="00000000" w:rsidP="00000000" w:rsidRDefault="00000000" w:rsidRPr="00000000" w14:paraId="00000043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Descreva as atividades que serão desenvolvidas com os recursos do subsídio:</w:t>
      </w:r>
    </w:p>
    <w:tbl>
      <w:tblPr>
        <w:tblStyle w:val="Table2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2310"/>
        <w:gridCol w:w="1440"/>
        <w:gridCol w:w="1365"/>
        <w:tblGridChange w:id="0">
          <w:tblGrid>
            <w:gridCol w:w="4140"/>
            <w:gridCol w:w="2310"/>
            <w:gridCol w:w="1440"/>
            <w:gridCol w:w="13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Ex.: Oficina de dança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Preparação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01/10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30/10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ebbyc7idhxdr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ESTRATÉGIA DE DIVULGAÇÃO</w:t>
      </w:r>
    </w:p>
    <w:p w:rsidR="00000000" w:rsidDel="00000000" w:rsidP="00000000" w:rsidRDefault="00000000" w:rsidRPr="00000000" w14:paraId="00000052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Apresente os meios utilizados para divulgar as atividades realizadas:</w:t>
        <w:br w:type="textWrapping"/>
      </w:r>
      <w:r w:rsidDel="00000000" w:rsidR="00000000" w:rsidRPr="00000000">
        <w:rPr>
          <w:rtl w:val="0"/>
        </w:rPr>
        <w:t xml:space="preserve">Ex.: Impulsionamento em redes sociais, parcerias com veículos de comunicação.</w:t>
      </w:r>
    </w:p>
    <w:p w:rsidR="00000000" w:rsidDel="00000000" w:rsidP="00000000" w:rsidRDefault="00000000" w:rsidRPr="00000000" w14:paraId="0000005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v89f7n966866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RECURSOS FINANCEIROS</w:t>
      </w:r>
    </w:p>
    <w:p w:rsidR="00000000" w:rsidDel="00000000" w:rsidP="00000000" w:rsidRDefault="00000000" w:rsidRPr="00000000" w14:paraId="00000055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espaço, ambiente ou iniciativa possui recursos financeiros de outras fontes?</w:t>
        <w:br w:type="textWrapping"/>
        <w:br w:type="textWrapping"/>
      </w:r>
      <w:r w:rsidDel="00000000" w:rsidR="00000000" w:rsidRPr="00000000">
        <w:rPr>
          <w:rtl w:val="0"/>
        </w:rPr>
        <w:t xml:space="preserve">( ) Não</w:t>
        <w:br w:type="textWrapping"/>
        <w:t xml:space="preserve">( ) Apoio municipal</w:t>
        <w:br w:type="textWrapping"/>
        <w:t xml:space="preserve">( ) Apoio estadual</w:t>
        <w:br w:type="textWrapping"/>
        <w:t xml:space="preserve">( ) Patrocínio privado</w:t>
        <w:br w:type="textWrapping"/>
        <w:t xml:space="preserve">Outros: ___________</w:t>
      </w:r>
    </w:p>
    <w:p w:rsidR="00000000" w:rsidDel="00000000" w:rsidP="00000000" w:rsidRDefault="00000000" w:rsidRPr="00000000" w14:paraId="0000005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Se sim, detalhe o valor do financiamento e onde os recursos serão aplicados.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hgymjjuoxj7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VENDA DE PRODUTOS/INGRESSOS</w:t>
      </w:r>
    </w:p>
    <w:p w:rsidR="00000000" w:rsidDel="00000000" w:rsidP="00000000" w:rsidRDefault="00000000" w:rsidRPr="00000000" w14:paraId="00000058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Caso o projeto preveja a venda de produtos/ingressos, informe:</w:t>
        <w:br w:type="textWrapping"/>
        <w:br w:type="textWrapping"/>
      </w:r>
      <w:r w:rsidDel="00000000" w:rsidR="00000000" w:rsidRPr="00000000">
        <w:rPr>
          <w:rtl w:val="0"/>
        </w:rPr>
        <w:t xml:space="preserve">Quantidade dos produtos a serem vendidos, valor unitário e onde os recursos arrecadados serão aplicados.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numPr>
          <w:ilvl w:val="0"/>
          <w:numId w:val="5"/>
        </w:numPr>
        <w:spacing w:before="280" w:line="276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heading=h.inr9h85zis0h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PLANILHA ORÇAMENTÁRIA</w:t>
      </w:r>
    </w:p>
    <w:p w:rsidR="00000000" w:rsidDel="00000000" w:rsidP="00000000" w:rsidRDefault="00000000" w:rsidRPr="00000000" w14:paraId="0000005A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Preencha a tabela informando as despesas e as metas/etapas relacionadas:</w:t>
      </w:r>
    </w:p>
    <w:tbl>
      <w:tblPr>
        <w:tblStyle w:val="Table3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2220"/>
        <w:gridCol w:w="1800"/>
        <w:gridCol w:w="1785"/>
        <w:gridCol w:w="1545"/>
        <w:gridCol w:w="1455"/>
        <w:tblGridChange w:id="0">
          <w:tblGrid>
            <w:gridCol w:w="825"/>
            <w:gridCol w:w="2220"/>
            <w:gridCol w:w="1800"/>
            <w:gridCol w:w="1785"/>
            <w:gridCol w:w="1545"/>
            <w:gridCol w:w="1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Fotógrafo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visual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240" w:before="24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-342887</wp:posOffset>
          </wp:positionV>
          <wp:extent cx="1843088" cy="596114"/>
          <wp:effectExtent b="0" l="0" r="0" t="0"/>
          <wp:wrapNone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-342887</wp:posOffset>
          </wp:positionV>
          <wp:extent cx="1352006" cy="685800"/>
          <wp:effectExtent b="0" l="0" r="0" t="0"/>
          <wp:wrapNone/>
          <wp:docPr descr="Logo Casa Cultura" id="5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-761985</wp:posOffset>
          </wp:positionH>
          <wp:positionV relativeFrom="paragraph">
            <wp:posOffset>-342887</wp:posOffset>
          </wp:positionV>
          <wp:extent cx="1086343" cy="600075"/>
          <wp:effectExtent b="0" l="0" r="0" t="0"/>
          <wp:wrapNone/>
          <wp:docPr id="5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8oVMB/j4vSptRLLrlXAIrEBMA==">CgMxLjAyDmguYWhkNjNxa3NyNGdnMg5oLjhrYmV1Nno3M3c5azIOaC5iM244azE4aXlrbHMyDmguMzZpd3p2bW51OHhkMg5oLmJhYzUyZHI4YTNmZDIOaC4zMGd1Mmh0bXN5bncyDmguZW5yM2w0dXBrd3BjMg5oLmtuaTNqNTU2N2JtYzIOaC5lYmJ5YzdpZGh4ZHIyDmgudjg5ZjduOTY2ODY2Mg1oLmhneW1qanVveGo3Mg5oLmlucjloODV6aXMwaDgAciExRElma3BMMXlzajRjaDRuM1UxSHFCa2Qtd1N3ZlNj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