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36" w:lineRule="auto"/>
        <w:rPr/>
      </w:pPr>
      <w:r w:rsidDel="00000000" w:rsidR="00000000" w:rsidRPr="00000000">
        <w:rPr>
          <w:b w:val="1"/>
          <w:rtl w:val="0"/>
        </w:rPr>
        <w:t xml:space="preserve">NOME DO GRUPO/COLETIVO: </w:t>
      </w: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="336" w:lineRule="auto"/>
        <w:rPr/>
      </w:pPr>
      <w:r w:rsidDel="00000000" w:rsidR="00000000" w:rsidRPr="00000000">
        <w:rPr>
          <w:b w:val="1"/>
          <w:rtl w:val="0"/>
        </w:rPr>
        <w:t xml:space="preserve">NOME DO REPRESENTANTE INTEGRANTE DO GRUPO/COLETIVO:</w:t>
      </w: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DADOS PESSOAIS DO REPRESENTANTE: </w:t>
        <w:br w:type="textWrapping"/>
        <w:br w:type="textWrapping"/>
        <w:t xml:space="preserve">RG: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 ÓRGÃO EXPEDIDOR DO RG: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 E- MAIL: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TELEFONE: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EDITAL DE FOMENTO A AÇÕES ARTÍSTICAS E CULTURAIS - POLÍTICA NACIONAL ALDIR BLANC - JOÃO MONLEVADE / MG - EDITAL Nº 02/2024,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 / MG,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de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de 2024.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10260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3045"/>
        <w:gridCol w:w="3015"/>
        <w:tblGridChange w:id="0">
          <w:tblGrid>
            <w:gridCol w:w="4200"/>
            <w:gridCol w:w="3045"/>
            <w:gridCol w:w="301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6090"/>
        <w:tblGridChange w:id="0">
          <w:tblGrid>
            <w:gridCol w:w="4200"/>
            <w:gridCol w:w="6090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DO(A) REPRESENTANTE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