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6A" w:rsidRPr="000B2608" w:rsidRDefault="00245ACB" w:rsidP="00716046">
      <w:pPr>
        <w:spacing w:before="150" w:after="100" w:afterAutospacing="1" w:line="360" w:lineRule="auto"/>
        <w:jc w:val="both"/>
        <w:outlineLvl w:val="4"/>
        <w:rPr>
          <w:rFonts w:ascii="Arial" w:hAnsi="Arial" w:cs="Arial"/>
          <w:b/>
          <w:bCs/>
          <w:sz w:val="24"/>
          <w:szCs w:val="24"/>
        </w:rPr>
      </w:pPr>
      <w:r w:rsidRPr="000B2608">
        <w:rPr>
          <w:rFonts w:ascii="Arial" w:eastAsia="Times New Roman" w:hAnsi="Arial" w:cs="Arial"/>
          <w:b/>
          <w:bCs/>
          <w:sz w:val="24"/>
          <w:szCs w:val="24"/>
          <w:lang w:eastAsia="pt-BR"/>
        </w:rPr>
        <w:t xml:space="preserve">JUSTIFICATIVA DE </w:t>
      </w:r>
      <w:r w:rsidR="0043782F" w:rsidRPr="000B2608">
        <w:rPr>
          <w:rFonts w:ascii="Arial" w:eastAsia="Times New Roman" w:hAnsi="Arial" w:cs="Arial"/>
          <w:b/>
          <w:bCs/>
          <w:sz w:val="24"/>
          <w:szCs w:val="24"/>
          <w:lang w:eastAsia="pt-BR"/>
        </w:rPr>
        <w:t>INEXIGIBILIDADE</w:t>
      </w:r>
      <w:r w:rsidRPr="000B2608">
        <w:rPr>
          <w:rFonts w:ascii="Arial" w:eastAsia="Times New Roman" w:hAnsi="Arial" w:cs="Arial"/>
          <w:b/>
          <w:bCs/>
          <w:sz w:val="24"/>
          <w:szCs w:val="24"/>
          <w:lang w:eastAsia="pt-BR"/>
        </w:rPr>
        <w:t xml:space="preserve"> DE CHAMAMENTO PÚBLICO </w:t>
      </w:r>
      <w:r w:rsidR="00FB2580" w:rsidRPr="000B2608">
        <w:rPr>
          <w:rFonts w:ascii="Arial" w:eastAsia="Times New Roman" w:hAnsi="Arial" w:cs="Arial"/>
          <w:b/>
          <w:bCs/>
          <w:sz w:val="24"/>
          <w:szCs w:val="24"/>
          <w:lang w:eastAsia="pt-BR"/>
        </w:rPr>
        <w:t>Nº 2</w:t>
      </w:r>
      <w:r w:rsidR="00F65640" w:rsidRPr="000B2608">
        <w:rPr>
          <w:rFonts w:ascii="Arial" w:eastAsia="Times New Roman" w:hAnsi="Arial" w:cs="Arial"/>
          <w:b/>
          <w:bCs/>
          <w:sz w:val="24"/>
          <w:szCs w:val="24"/>
          <w:lang w:eastAsia="pt-BR"/>
        </w:rPr>
        <w:t>1</w:t>
      </w:r>
      <w:r w:rsidR="00716046" w:rsidRPr="000B2608">
        <w:rPr>
          <w:rFonts w:ascii="Arial" w:eastAsia="Times New Roman" w:hAnsi="Arial" w:cs="Arial"/>
          <w:b/>
          <w:bCs/>
          <w:sz w:val="24"/>
          <w:szCs w:val="24"/>
          <w:lang w:eastAsia="pt-BR"/>
        </w:rPr>
        <w:t xml:space="preserve">/2025 </w:t>
      </w:r>
      <w:r w:rsidRPr="000B2608">
        <w:rPr>
          <w:rFonts w:ascii="Arial" w:eastAsia="Times New Roman" w:hAnsi="Arial" w:cs="Arial"/>
          <w:b/>
          <w:bCs/>
          <w:sz w:val="24"/>
          <w:szCs w:val="24"/>
          <w:lang w:eastAsia="pt-BR"/>
        </w:rPr>
        <w:t>PARA CELEBRAÇÃO DE TERMO DE COLABORAÇÃO</w:t>
      </w:r>
      <w:r w:rsidR="00FB2580" w:rsidRPr="000B2608">
        <w:rPr>
          <w:rFonts w:ascii="Arial" w:eastAsia="Times New Roman" w:hAnsi="Arial" w:cs="Arial"/>
          <w:b/>
          <w:bCs/>
          <w:sz w:val="24"/>
          <w:szCs w:val="24"/>
          <w:lang w:eastAsia="pt-BR"/>
        </w:rPr>
        <w:t xml:space="preserve"> Nº 2</w:t>
      </w:r>
      <w:r w:rsidR="009F15D5" w:rsidRPr="000B2608">
        <w:rPr>
          <w:rFonts w:ascii="Arial" w:eastAsia="Times New Roman" w:hAnsi="Arial" w:cs="Arial"/>
          <w:b/>
          <w:bCs/>
          <w:sz w:val="24"/>
          <w:szCs w:val="24"/>
          <w:lang w:eastAsia="pt-BR"/>
        </w:rPr>
        <w:t>1/2025</w:t>
      </w:r>
      <w:r w:rsidRPr="000B2608">
        <w:rPr>
          <w:rFonts w:ascii="Arial" w:eastAsia="Times New Roman" w:hAnsi="Arial" w:cs="Arial"/>
          <w:b/>
          <w:bCs/>
          <w:sz w:val="24"/>
          <w:szCs w:val="24"/>
          <w:lang w:eastAsia="pt-BR"/>
        </w:rPr>
        <w:t xml:space="preserve"> COM </w:t>
      </w:r>
      <w:r w:rsidR="00FB2580" w:rsidRPr="000B2608">
        <w:rPr>
          <w:rFonts w:ascii="Arial" w:hAnsi="Arial" w:cs="Arial"/>
          <w:b/>
          <w:bCs/>
          <w:sz w:val="24"/>
          <w:szCs w:val="24"/>
        </w:rPr>
        <w:t>A ASSOCIAÇÃO CULTURAL DO CONGADO LANRANJEIRAS</w:t>
      </w:r>
      <w:r w:rsidR="00A762BD" w:rsidRPr="000B2608">
        <w:rPr>
          <w:rFonts w:ascii="Arial" w:hAnsi="Arial" w:cs="Arial"/>
          <w:b/>
          <w:bCs/>
          <w:sz w:val="24"/>
          <w:szCs w:val="24"/>
        </w:rPr>
        <w:t xml:space="preserve"> –</w:t>
      </w:r>
      <w:r w:rsidR="008B0D3A" w:rsidRPr="000B2608">
        <w:rPr>
          <w:rFonts w:ascii="Arial" w:hAnsi="Arial" w:cs="Arial"/>
          <w:b/>
          <w:bCs/>
          <w:sz w:val="24"/>
          <w:szCs w:val="24"/>
        </w:rPr>
        <w:t xml:space="preserve"> </w:t>
      </w:r>
      <w:r w:rsidR="00101583" w:rsidRPr="000B2608">
        <w:rPr>
          <w:rFonts w:ascii="Arial" w:eastAsia="Times New Roman" w:hAnsi="Arial" w:cs="Arial"/>
          <w:b/>
          <w:sz w:val="24"/>
          <w:szCs w:val="24"/>
          <w:lang w:eastAsia="pt-BR"/>
        </w:rPr>
        <w:t>ARTIGO 31, INCISO II DA LEI Nº 13.019/2014</w:t>
      </w:r>
      <w:r w:rsidR="00716046" w:rsidRPr="000B2608">
        <w:rPr>
          <w:rFonts w:ascii="Arial" w:hAnsi="Arial" w:cs="Arial"/>
          <w:b/>
          <w:bCs/>
          <w:sz w:val="24"/>
          <w:szCs w:val="24"/>
        </w:rPr>
        <w:t>.</w:t>
      </w:r>
    </w:p>
    <w:p w:rsidR="008A436A" w:rsidRPr="000B2608" w:rsidRDefault="00245ACB" w:rsidP="00245ACB">
      <w:pPr>
        <w:spacing w:after="0" w:line="360" w:lineRule="auto"/>
        <w:jc w:val="right"/>
        <w:rPr>
          <w:rFonts w:ascii="Arial" w:eastAsia="Times New Roman" w:hAnsi="Arial" w:cs="Arial"/>
          <w:bCs/>
          <w:sz w:val="24"/>
          <w:szCs w:val="24"/>
          <w:lang w:eastAsia="pt-BR"/>
        </w:rPr>
      </w:pPr>
      <w:proofErr w:type="spellStart"/>
      <w:r w:rsidRPr="000B2608">
        <w:rPr>
          <w:rFonts w:ascii="Arial" w:eastAsia="Times New Roman" w:hAnsi="Arial" w:cs="Arial"/>
          <w:bCs/>
          <w:sz w:val="24"/>
          <w:szCs w:val="24"/>
          <w:lang w:val="en-US" w:eastAsia="pt-BR"/>
        </w:rPr>
        <w:t>João</w:t>
      </w:r>
      <w:proofErr w:type="spellEnd"/>
      <w:r w:rsidRPr="000B2608">
        <w:rPr>
          <w:rFonts w:ascii="Arial" w:eastAsia="Times New Roman" w:hAnsi="Arial" w:cs="Arial"/>
          <w:bCs/>
          <w:sz w:val="24"/>
          <w:szCs w:val="24"/>
          <w:lang w:val="en-US" w:eastAsia="pt-BR"/>
        </w:rPr>
        <w:t xml:space="preserve"> </w:t>
      </w:r>
      <w:proofErr w:type="spellStart"/>
      <w:r w:rsidRPr="000B2608">
        <w:rPr>
          <w:rFonts w:ascii="Arial" w:eastAsia="Times New Roman" w:hAnsi="Arial" w:cs="Arial"/>
          <w:bCs/>
          <w:sz w:val="24"/>
          <w:szCs w:val="24"/>
          <w:lang w:val="en-US" w:eastAsia="pt-BR"/>
        </w:rPr>
        <w:t>Monlevade</w:t>
      </w:r>
      <w:proofErr w:type="spellEnd"/>
      <w:r w:rsidRPr="000B2608">
        <w:rPr>
          <w:rFonts w:ascii="Arial" w:eastAsia="Times New Roman" w:hAnsi="Arial" w:cs="Arial"/>
          <w:bCs/>
          <w:sz w:val="24"/>
          <w:szCs w:val="24"/>
          <w:lang w:eastAsia="pt-BR"/>
        </w:rPr>
        <w:t xml:space="preserve">, </w:t>
      </w:r>
      <w:proofErr w:type="gramStart"/>
      <w:r w:rsidR="00FB2580" w:rsidRPr="000B2608">
        <w:rPr>
          <w:rFonts w:ascii="Arial" w:eastAsia="Times New Roman" w:hAnsi="Arial" w:cs="Arial"/>
          <w:bCs/>
          <w:sz w:val="24"/>
          <w:szCs w:val="24"/>
          <w:lang w:val="en-US" w:eastAsia="pt-BR"/>
        </w:rPr>
        <w:t>10</w:t>
      </w:r>
      <w:r w:rsidR="00FB437A" w:rsidRPr="000B2608">
        <w:rPr>
          <w:rFonts w:ascii="Arial" w:eastAsia="Times New Roman" w:hAnsi="Arial" w:cs="Arial"/>
          <w:bCs/>
          <w:sz w:val="24"/>
          <w:szCs w:val="24"/>
          <w:lang w:val="en-US" w:eastAsia="pt-BR"/>
        </w:rPr>
        <w:t xml:space="preserve"> de</w:t>
      </w:r>
      <w:proofErr w:type="gramEnd"/>
      <w:r w:rsidR="00FB437A" w:rsidRPr="000B2608">
        <w:rPr>
          <w:rFonts w:ascii="Arial" w:eastAsia="Times New Roman" w:hAnsi="Arial" w:cs="Arial"/>
          <w:bCs/>
          <w:sz w:val="24"/>
          <w:szCs w:val="24"/>
          <w:lang w:val="en-US" w:eastAsia="pt-BR"/>
        </w:rPr>
        <w:t xml:space="preserve"> </w:t>
      </w:r>
      <w:proofErr w:type="spellStart"/>
      <w:r w:rsidR="00FB2580" w:rsidRPr="000B2608">
        <w:rPr>
          <w:rFonts w:ascii="Arial" w:eastAsia="Times New Roman" w:hAnsi="Arial" w:cs="Arial"/>
          <w:bCs/>
          <w:sz w:val="24"/>
          <w:szCs w:val="24"/>
          <w:lang w:val="en-US" w:eastAsia="pt-BR"/>
        </w:rPr>
        <w:t>novembro</w:t>
      </w:r>
      <w:proofErr w:type="spellEnd"/>
      <w:r w:rsidR="00A762BD" w:rsidRPr="000B2608">
        <w:rPr>
          <w:rFonts w:ascii="Arial" w:eastAsia="Times New Roman" w:hAnsi="Arial" w:cs="Arial"/>
          <w:bCs/>
          <w:sz w:val="24"/>
          <w:szCs w:val="24"/>
          <w:lang w:val="en-US" w:eastAsia="pt-BR"/>
        </w:rPr>
        <w:t xml:space="preserve"> de 2025.</w:t>
      </w:r>
    </w:p>
    <w:p w:rsidR="008A436A" w:rsidRPr="000B2608" w:rsidRDefault="00245ACB"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 </w:t>
      </w:r>
    </w:p>
    <w:p w:rsidR="008A436A" w:rsidRPr="000B2608" w:rsidRDefault="00245ACB" w:rsidP="00716046">
      <w:pPr>
        <w:spacing w:after="0" w:line="360" w:lineRule="auto"/>
        <w:jc w:val="both"/>
        <w:rPr>
          <w:rFonts w:ascii="Arial" w:eastAsia="Times New Roman" w:hAnsi="Arial" w:cs="Arial"/>
          <w:bCs/>
          <w:sz w:val="24"/>
          <w:szCs w:val="24"/>
          <w:lang w:eastAsia="pt-BR"/>
        </w:rPr>
      </w:pPr>
      <w:r w:rsidRPr="000B2608">
        <w:rPr>
          <w:rFonts w:ascii="Arial" w:eastAsia="Times New Roman" w:hAnsi="Arial" w:cs="Arial"/>
          <w:b/>
          <w:bCs/>
          <w:sz w:val="24"/>
          <w:szCs w:val="24"/>
          <w:lang w:eastAsia="pt-BR"/>
        </w:rPr>
        <w:t>Órgão Responsável</w:t>
      </w:r>
      <w:r w:rsidRPr="000B2608">
        <w:rPr>
          <w:rFonts w:ascii="Arial" w:eastAsia="Times New Roman" w:hAnsi="Arial" w:cs="Arial"/>
          <w:sz w:val="24"/>
          <w:szCs w:val="24"/>
          <w:lang w:eastAsia="pt-BR"/>
        </w:rPr>
        <w:t>: </w:t>
      </w:r>
      <w:r w:rsidR="00FB2580" w:rsidRPr="000B2608">
        <w:rPr>
          <w:rFonts w:ascii="Arial" w:eastAsia="Times New Roman" w:hAnsi="Arial" w:cs="Arial"/>
          <w:bCs/>
          <w:sz w:val="24"/>
          <w:szCs w:val="24"/>
          <w:lang w:eastAsia="pt-BR"/>
        </w:rPr>
        <w:t>Fundação Casa de Cultura</w:t>
      </w:r>
    </w:p>
    <w:p w:rsidR="008A436A" w:rsidRPr="000B2608" w:rsidRDefault="008A436A" w:rsidP="00716046">
      <w:pPr>
        <w:spacing w:after="0" w:line="360" w:lineRule="auto"/>
        <w:jc w:val="both"/>
        <w:rPr>
          <w:rFonts w:ascii="Arial" w:eastAsia="Times New Roman" w:hAnsi="Arial" w:cs="Arial"/>
          <w:sz w:val="24"/>
          <w:szCs w:val="24"/>
          <w:lang w:eastAsia="pt-BR"/>
        </w:rPr>
      </w:pPr>
    </w:p>
    <w:p w:rsidR="008A436A" w:rsidRPr="000B2608" w:rsidRDefault="00A762BD" w:rsidP="00716046">
      <w:pPr>
        <w:spacing w:after="0" w:line="360" w:lineRule="auto"/>
        <w:jc w:val="both"/>
        <w:rPr>
          <w:rFonts w:ascii="Arial" w:hAnsi="Arial" w:cs="Arial"/>
          <w:bCs/>
          <w:sz w:val="24"/>
          <w:szCs w:val="24"/>
        </w:rPr>
      </w:pPr>
      <w:r w:rsidRPr="000B2608">
        <w:rPr>
          <w:rFonts w:ascii="Arial" w:eastAsia="Times New Roman" w:hAnsi="Arial" w:cs="Arial"/>
          <w:b/>
          <w:bCs/>
          <w:sz w:val="24"/>
          <w:szCs w:val="24"/>
          <w:lang w:eastAsia="pt-BR"/>
        </w:rPr>
        <w:t>Organização da Sociedade Civil</w:t>
      </w:r>
      <w:r w:rsidR="00F30E0A" w:rsidRPr="000B2608">
        <w:rPr>
          <w:rFonts w:ascii="Arial" w:eastAsia="Times New Roman" w:hAnsi="Arial" w:cs="Arial"/>
          <w:b/>
          <w:bCs/>
          <w:sz w:val="24"/>
          <w:szCs w:val="24"/>
          <w:lang w:eastAsia="pt-BR"/>
        </w:rPr>
        <w:t xml:space="preserve"> (OSC)</w:t>
      </w:r>
      <w:r w:rsidR="00245ACB" w:rsidRPr="000B2608">
        <w:rPr>
          <w:rFonts w:ascii="Arial" w:eastAsia="Times New Roman" w:hAnsi="Arial" w:cs="Arial"/>
          <w:b/>
          <w:bCs/>
          <w:sz w:val="24"/>
          <w:szCs w:val="24"/>
          <w:lang w:eastAsia="pt-BR"/>
        </w:rPr>
        <w:t>:</w:t>
      </w:r>
      <w:r w:rsidR="00245ACB" w:rsidRPr="000B2608">
        <w:rPr>
          <w:rFonts w:ascii="Arial" w:eastAsia="Times New Roman" w:hAnsi="Arial" w:cs="Arial"/>
          <w:sz w:val="24"/>
          <w:szCs w:val="24"/>
          <w:lang w:eastAsia="pt-BR"/>
        </w:rPr>
        <w:t> </w:t>
      </w:r>
      <w:r w:rsidR="00FB2580" w:rsidRPr="000B2608">
        <w:rPr>
          <w:rFonts w:ascii="Arial" w:hAnsi="Arial" w:cs="Arial"/>
          <w:b/>
          <w:bCs/>
          <w:sz w:val="24"/>
          <w:szCs w:val="24"/>
        </w:rPr>
        <w:t>AS</w:t>
      </w:r>
      <w:r w:rsidR="00944678">
        <w:rPr>
          <w:rFonts w:ascii="Arial" w:hAnsi="Arial" w:cs="Arial"/>
          <w:b/>
          <w:bCs/>
          <w:sz w:val="24"/>
          <w:szCs w:val="24"/>
        </w:rPr>
        <w:t>SOCIAÇÃO CULTURAL DO CONGADO LA</w:t>
      </w:r>
      <w:r w:rsidR="00FB2580" w:rsidRPr="000B2608">
        <w:rPr>
          <w:rFonts w:ascii="Arial" w:hAnsi="Arial" w:cs="Arial"/>
          <w:b/>
          <w:bCs/>
          <w:sz w:val="24"/>
          <w:szCs w:val="24"/>
        </w:rPr>
        <w:t>RANJEIRAS</w:t>
      </w:r>
    </w:p>
    <w:p w:rsidR="00A762BD" w:rsidRPr="000B2608" w:rsidRDefault="00A762BD" w:rsidP="00716046">
      <w:pPr>
        <w:spacing w:after="0" w:line="360" w:lineRule="auto"/>
        <w:jc w:val="both"/>
        <w:rPr>
          <w:rFonts w:ascii="Arial" w:eastAsia="Times New Roman" w:hAnsi="Arial" w:cs="Arial"/>
          <w:sz w:val="24"/>
          <w:szCs w:val="24"/>
          <w:lang w:eastAsia="pt-BR"/>
        </w:rPr>
      </w:pPr>
    </w:p>
    <w:p w:rsidR="008A436A" w:rsidRPr="000B2608" w:rsidRDefault="00245ACB" w:rsidP="00716046">
      <w:pPr>
        <w:spacing w:after="0" w:line="360" w:lineRule="auto"/>
        <w:jc w:val="both"/>
        <w:rPr>
          <w:rFonts w:ascii="Arial" w:eastAsia="Times New Roman" w:hAnsi="Arial" w:cs="Arial"/>
          <w:b/>
          <w:bCs/>
          <w:sz w:val="24"/>
          <w:szCs w:val="24"/>
          <w:lang w:eastAsia="pt-BR"/>
        </w:rPr>
      </w:pPr>
      <w:r w:rsidRPr="000B2608">
        <w:rPr>
          <w:rFonts w:ascii="Arial" w:eastAsia="Times New Roman" w:hAnsi="Arial" w:cs="Arial"/>
          <w:b/>
          <w:sz w:val="24"/>
          <w:szCs w:val="24"/>
          <w:lang w:eastAsia="pt-BR"/>
        </w:rPr>
        <w:t>CNPJ</w:t>
      </w:r>
      <w:r w:rsidRPr="000B2608">
        <w:rPr>
          <w:rFonts w:ascii="Arial" w:eastAsia="Times New Roman" w:hAnsi="Arial" w:cs="Arial"/>
          <w:sz w:val="24"/>
          <w:szCs w:val="24"/>
          <w:lang w:eastAsia="pt-BR"/>
        </w:rPr>
        <w:t>: </w:t>
      </w:r>
      <w:r w:rsidR="00FB2580" w:rsidRPr="000B2608">
        <w:rPr>
          <w:rFonts w:ascii="Arial" w:hAnsi="Arial" w:cs="Arial"/>
          <w:bCs/>
          <w:sz w:val="24"/>
          <w:szCs w:val="24"/>
        </w:rPr>
        <w:t>18.266.106/0001-05</w:t>
      </w:r>
    </w:p>
    <w:p w:rsidR="008A436A" w:rsidRPr="000B2608" w:rsidRDefault="008A436A" w:rsidP="00716046">
      <w:pPr>
        <w:spacing w:after="0" w:line="360" w:lineRule="auto"/>
        <w:jc w:val="both"/>
        <w:rPr>
          <w:rFonts w:ascii="Arial" w:eastAsia="Times New Roman" w:hAnsi="Arial" w:cs="Arial"/>
          <w:sz w:val="24"/>
          <w:szCs w:val="24"/>
          <w:lang w:eastAsia="pt-BR"/>
        </w:rPr>
      </w:pPr>
    </w:p>
    <w:p w:rsidR="00F30E0A" w:rsidRPr="000B2608" w:rsidRDefault="00245ACB" w:rsidP="00716046">
      <w:pPr>
        <w:spacing w:after="0" w:line="360" w:lineRule="auto"/>
        <w:jc w:val="both"/>
        <w:rPr>
          <w:rFonts w:ascii="Arial" w:hAnsi="Arial" w:cs="Arial"/>
          <w:sz w:val="24"/>
          <w:szCs w:val="24"/>
        </w:rPr>
      </w:pPr>
      <w:r w:rsidRPr="000B2608">
        <w:rPr>
          <w:rFonts w:ascii="Arial" w:eastAsia="Times New Roman" w:hAnsi="Arial" w:cs="Arial"/>
          <w:b/>
          <w:sz w:val="24"/>
          <w:szCs w:val="24"/>
          <w:lang w:eastAsia="pt-BR"/>
        </w:rPr>
        <w:t>Objeto</w:t>
      </w:r>
      <w:r w:rsidRPr="000B2608">
        <w:rPr>
          <w:rFonts w:ascii="Arial" w:eastAsia="Times New Roman" w:hAnsi="Arial" w:cs="Arial"/>
          <w:sz w:val="24"/>
          <w:szCs w:val="24"/>
          <w:lang w:eastAsia="pt-BR"/>
        </w:rPr>
        <w:t>:</w:t>
      </w:r>
      <w:r w:rsidRPr="000B2608">
        <w:rPr>
          <w:rFonts w:ascii="Arial" w:eastAsia="Times New Roman" w:hAnsi="Arial" w:cs="Arial"/>
          <w:color w:val="FF0000"/>
          <w:sz w:val="24"/>
          <w:szCs w:val="24"/>
          <w:lang w:eastAsia="pt-BR"/>
        </w:rPr>
        <w:t xml:space="preserve"> </w:t>
      </w:r>
      <w:r w:rsidR="0080193D" w:rsidRPr="000B2608">
        <w:rPr>
          <w:rFonts w:ascii="Arial" w:hAnsi="Arial" w:cs="Arial"/>
          <w:sz w:val="24"/>
          <w:szCs w:val="24"/>
        </w:rPr>
        <w:t xml:space="preserve">O objetivo desta parceria </w:t>
      </w:r>
      <w:r w:rsidR="00FB2580" w:rsidRPr="000B2608">
        <w:rPr>
          <w:rFonts w:ascii="Arial" w:hAnsi="Arial" w:cs="Arial"/>
          <w:sz w:val="24"/>
          <w:szCs w:val="24"/>
        </w:rPr>
        <w:t xml:space="preserve">é subsidiar a preservação e promoção da tradição cultural do Congado de João Monlevade, por meio da contratação de transporte para deslocamento dos </w:t>
      </w:r>
      <w:proofErr w:type="spellStart"/>
      <w:r w:rsidR="00FB2580" w:rsidRPr="000B2608">
        <w:rPr>
          <w:rFonts w:ascii="Arial" w:hAnsi="Arial" w:cs="Arial"/>
          <w:sz w:val="24"/>
          <w:szCs w:val="24"/>
        </w:rPr>
        <w:t>congadeiros</w:t>
      </w:r>
      <w:proofErr w:type="spellEnd"/>
      <w:r w:rsidR="00FB2580" w:rsidRPr="000B2608">
        <w:rPr>
          <w:rFonts w:ascii="Arial" w:hAnsi="Arial" w:cs="Arial"/>
          <w:sz w:val="24"/>
          <w:szCs w:val="24"/>
        </w:rPr>
        <w:t xml:space="preserve"> em eventos religiosos e festivos e da confecção de uniformes, vestimentas e adereços tradicionais, garantindo a participação da Associação Cultural do Congado de Laranjeiras em celebrações locais e regionais durante o exercício de 2026.</w:t>
      </w:r>
    </w:p>
    <w:p w:rsidR="00FB2580" w:rsidRPr="000B2608" w:rsidRDefault="00FB2580" w:rsidP="00716046">
      <w:pPr>
        <w:spacing w:after="0" w:line="360" w:lineRule="auto"/>
        <w:jc w:val="both"/>
        <w:rPr>
          <w:rFonts w:ascii="Arial" w:eastAsia="Times New Roman" w:hAnsi="Arial" w:cs="Arial"/>
          <w:color w:val="FF0000"/>
          <w:sz w:val="24"/>
          <w:szCs w:val="24"/>
          <w:lang w:val="en-US" w:eastAsia="pt-BR"/>
        </w:rPr>
      </w:pPr>
    </w:p>
    <w:p w:rsidR="008A436A" w:rsidRPr="000B2608" w:rsidRDefault="00245ACB"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b/>
          <w:bCs/>
          <w:sz w:val="24"/>
          <w:szCs w:val="24"/>
          <w:lang w:eastAsia="pt-BR"/>
        </w:rPr>
        <w:t>Vigência</w:t>
      </w:r>
      <w:r w:rsidRPr="000B2608">
        <w:rPr>
          <w:rFonts w:ascii="Arial" w:eastAsia="Times New Roman" w:hAnsi="Arial" w:cs="Arial"/>
          <w:sz w:val="24"/>
          <w:szCs w:val="24"/>
          <w:lang w:eastAsia="pt-BR"/>
        </w:rPr>
        <w:t xml:space="preserve">: </w:t>
      </w:r>
      <w:r w:rsidR="00FB2580" w:rsidRPr="000B2608">
        <w:rPr>
          <w:rFonts w:ascii="Arial" w:eastAsia="Times New Roman" w:hAnsi="Arial" w:cs="Arial"/>
          <w:sz w:val="24"/>
          <w:szCs w:val="24"/>
          <w:lang w:val="en-US" w:eastAsia="pt-BR"/>
        </w:rPr>
        <w:t>1</w:t>
      </w:r>
      <w:r w:rsidR="00F30E0A" w:rsidRPr="000B2608">
        <w:rPr>
          <w:rFonts w:ascii="Arial" w:eastAsia="Times New Roman" w:hAnsi="Arial" w:cs="Arial"/>
          <w:sz w:val="24"/>
          <w:szCs w:val="24"/>
          <w:lang w:val="en-US" w:eastAsia="pt-BR"/>
        </w:rPr>
        <w:t>3</w:t>
      </w:r>
      <w:r w:rsidRPr="000B2608">
        <w:rPr>
          <w:rFonts w:ascii="Arial" w:eastAsia="Times New Roman" w:hAnsi="Arial" w:cs="Arial"/>
          <w:sz w:val="24"/>
          <w:szCs w:val="24"/>
          <w:lang w:eastAsia="pt-BR"/>
        </w:rPr>
        <w:t xml:space="preserve"> (</w:t>
      </w:r>
      <w:proofErr w:type="spellStart"/>
      <w:r w:rsidR="00FB2580" w:rsidRPr="000B2608">
        <w:rPr>
          <w:rFonts w:ascii="Arial" w:eastAsia="Times New Roman" w:hAnsi="Arial" w:cs="Arial"/>
          <w:sz w:val="24"/>
          <w:szCs w:val="24"/>
          <w:lang w:val="en-US" w:eastAsia="pt-BR"/>
        </w:rPr>
        <w:t>treze</w:t>
      </w:r>
      <w:proofErr w:type="spellEnd"/>
      <w:r w:rsidR="00F30E0A" w:rsidRPr="000B2608">
        <w:rPr>
          <w:rFonts w:ascii="Arial" w:eastAsia="Times New Roman" w:hAnsi="Arial" w:cs="Arial"/>
          <w:sz w:val="24"/>
          <w:szCs w:val="24"/>
          <w:lang w:val="en-US" w:eastAsia="pt-BR"/>
        </w:rPr>
        <w:t>)</w:t>
      </w:r>
      <w:r w:rsidRPr="000B2608">
        <w:rPr>
          <w:rFonts w:ascii="Arial" w:eastAsia="Times New Roman" w:hAnsi="Arial" w:cs="Arial"/>
          <w:sz w:val="24"/>
          <w:szCs w:val="24"/>
          <w:lang w:eastAsia="pt-BR"/>
        </w:rPr>
        <w:t xml:space="preserve"> meses a partir da assinatura e publicação do termo de parceria no diário oficial do Município.</w:t>
      </w:r>
    </w:p>
    <w:p w:rsidR="008A436A" w:rsidRPr="000B2608" w:rsidRDefault="008A436A" w:rsidP="00716046">
      <w:pPr>
        <w:pStyle w:val="PargrafodaLista"/>
        <w:widowControl w:val="0"/>
        <w:spacing w:after="0" w:line="360" w:lineRule="auto"/>
        <w:ind w:left="0"/>
        <w:jc w:val="both"/>
        <w:rPr>
          <w:rFonts w:ascii="Arial" w:eastAsia="Times New Roman" w:hAnsi="Arial" w:cs="Arial"/>
          <w:sz w:val="24"/>
          <w:szCs w:val="24"/>
          <w:lang w:eastAsia="pt-BR"/>
        </w:rPr>
      </w:pPr>
    </w:p>
    <w:p w:rsidR="008A436A" w:rsidRPr="000B2608" w:rsidRDefault="00245ACB" w:rsidP="00716046">
      <w:pPr>
        <w:pStyle w:val="PargrafodaLista"/>
        <w:widowControl w:val="0"/>
        <w:spacing w:after="0" w:line="360" w:lineRule="auto"/>
        <w:ind w:left="0"/>
        <w:jc w:val="both"/>
        <w:rPr>
          <w:rFonts w:ascii="Arial" w:eastAsia="Times New Roman" w:hAnsi="Arial" w:cs="Arial"/>
          <w:bCs/>
          <w:sz w:val="24"/>
          <w:szCs w:val="24"/>
          <w:lang w:eastAsia="pt-BR"/>
        </w:rPr>
      </w:pPr>
      <w:r w:rsidRPr="000B2608">
        <w:rPr>
          <w:rFonts w:ascii="Arial" w:eastAsia="Times New Roman" w:hAnsi="Arial" w:cs="Arial"/>
          <w:b/>
          <w:bCs/>
          <w:sz w:val="24"/>
          <w:szCs w:val="24"/>
          <w:lang w:eastAsia="pt-BR"/>
        </w:rPr>
        <w:t>Valor Global:</w:t>
      </w:r>
      <w:r w:rsidRPr="000B2608">
        <w:rPr>
          <w:rFonts w:ascii="Arial" w:eastAsia="Times New Roman" w:hAnsi="Arial" w:cs="Arial"/>
          <w:sz w:val="24"/>
          <w:szCs w:val="24"/>
          <w:lang w:eastAsia="pt-BR"/>
        </w:rPr>
        <w:t> R$</w:t>
      </w:r>
      <w:r w:rsidRPr="000B2608">
        <w:rPr>
          <w:rFonts w:ascii="Arial" w:hAnsi="Arial" w:cs="Arial"/>
          <w:sz w:val="24"/>
          <w:szCs w:val="24"/>
        </w:rPr>
        <w:t xml:space="preserve"> </w:t>
      </w:r>
      <w:r w:rsidR="00FB2580" w:rsidRPr="000B2608">
        <w:rPr>
          <w:rFonts w:ascii="Arial" w:eastAsia="Times New Roman" w:hAnsi="Arial" w:cs="Arial"/>
          <w:bCs/>
          <w:sz w:val="24"/>
          <w:szCs w:val="24"/>
          <w:lang w:val="en-US" w:eastAsia="pt-BR"/>
        </w:rPr>
        <w:t>50</w:t>
      </w:r>
      <w:r w:rsidRPr="000B2608">
        <w:rPr>
          <w:rFonts w:ascii="Arial" w:eastAsia="Times New Roman" w:hAnsi="Arial" w:cs="Arial"/>
          <w:bCs/>
          <w:sz w:val="24"/>
          <w:szCs w:val="24"/>
          <w:lang w:eastAsia="pt-BR"/>
        </w:rPr>
        <w:t>.000,00 (</w:t>
      </w:r>
      <w:r w:rsidR="00FB2580" w:rsidRPr="000B2608">
        <w:rPr>
          <w:rFonts w:ascii="Arial" w:eastAsia="Times New Roman" w:hAnsi="Arial" w:cs="Arial"/>
          <w:bCs/>
          <w:sz w:val="24"/>
          <w:szCs w:val="24"/>
          <w:lang w:eastAsia="pt-BR"/>
        </w:rPr>
        <w:t>cinquenta</w:t>
      </w:r>
      <w:r w:rsidRPr="000B2608">
        <w:rPr>
          <w:rFonts w:ascii="Arial" w:eastAsia="Times New Roman" w:hAnsi="Arial" w:cs="Arial"/>
          <w:bCs/>
          <w:sz w:val="24"/>
          <w:szCs w:val="24"/>
          <w:lang w:eastAsia="pt-BR"/>
        </w:rPr>
        <w:t xml:space="preserve"> mil reais) que será repassado </w:t>
      </w:r>
      <w:r w:rsidR="00986DA5" w:rsidRPr="000B2608">
        <w:rPr>
          <w:rFonts w:ascii="Arial" w:eastAsia="Times New Roman" w:hAnsi="Arial" w:cs="Arial"/>
          <w:bCs/>
          <w:sz w:val="24"/>
          <w:szCs w:val="24"/>
          <w:lang w:eastAsia="pt-BR"/>
        </w:rPr>
        <w:t>em parcela única para a OSC para custeio.</w:t>
      </w:r>
    </w:p>
    <w:p w:rsidR="008A436A" w:rsidRPr="000B2608" w:rsidRDefault="008A436A" w:rsidP="00716046">
      <w:pPr>
        <w:pStyle w:val="PargrafodaLista"/>
        <w:widowControl w:val="0"/>
        <w:spacing w:after="0" w:line="360" w:lineRule="auto"/>
        <w:ind w:left="0"/>
        <w:jc w:val="both"/>
        <w:rPr>
          <w:rFonts w:ascii="Arial" w:eastAsia="Times New Roman" w:hAnsi="Arial" w:cs="Arial"/>
          <w:bCs/>
          <w:sz w:val="24"/>
          <w:szCs w:val="24"/>
          <w:lang w:eastAsia="pt-BR"/>
        </w:rPr>
      </w:pPr>
    </w:p>
    <w:p w:rsidR="00CA4D43" w:rsidRPr="000B2608" w:rsidRDefault="00245ACB" w:rsidP="00716046">
      <w:pPr>
        <w:spacing w:after="0" w:line="360" w:lineRule="auto"/>
        <w:jc w:val="both"/>
        <w:rPr>
          <w:rFonts w:ascii="Arial" w:eastAsia="Times New Roman" w:hAnsi="Arial" w:cs="Arial"/>
          <w:bCs/>
          <w:sz w:val="24"/>
          <w:szCs w:val="24"/>
          <w:lang w:eastAsia="pt-BR"/>
        </w:rPr>
      </w:pPr>
      <w:r w:rsidRPr="000B2608">
        <w:rPr>
          <w:rFonts w:ascii="Arial" w:eastAsia="Times New Roman" w:hAnsi="Arial" w:cs="Arial"/>
          <w:b/>
          <w:bCs/>
          <w:sz w:val="24"/>
          <w:szCs w:val="24"/>
          <w:lang w:eastAsia="pt-BR"/>
        </w:rPr>
        <w:t>Dotação orçamentária a ser utilizada: </w:t>
      </w:r>
      <w:r w:rsidR="00FB2580" w:rsidRPr="000B2608">
        <w:rPr>
          <w:rFonts w:ascii="Arial" w:eastAsia="Times New Roman" w:hAnsi="Arial" w:cs="Arial"/>
          <w:bCs/>
          <w:sz w:val="24"/>
          <w:szCs w:val="24"/>
          <w:lang w:eastAsia="pt-BR"/>
        </w:rPr>
        <w:t>03003003.1339113032.133</w:t>
      </w:r>
      <w:r w:rsidR="00CA4D43" w:rsidRPr="000B2608">
        <w:rPr>
          <w:rFonts w:ascii="Arial" w:eastAsia="Times New Roman" w:hAnsi="Arial" w:cs="Arial"/>
          <w:bCs/>
          <w:sz w:val="24"/>
          <w:szCs w:val="24"/>
          <w:lang w:eastAsia="pt-BR"/>
        </w:rPr>
        <w:t xml:space="preserve"> – FONTE DE RECURSO </w:t>
      </w:r>
      <w:r w:rsidR="00986DA5" w:rsidRPr="000B2608">
        <w:rPr>
          <w:rFonts w:ascii="Arial" w:eastAsia="Times New Roman" w:hAnsi="Arial" w:cs="Arial"/>
          <w:bCs/>
          <w:sz w:val="24"/>
          <w:szCs w:val="24"/>
          <w:lang w:eastAsia="pt-BR"/>
        </w:rPr>
        <w:t>17100003210.</w:t>
      </w:r>
    </w:p>
    <w:p w:rsidR="00AB5A84" w:rsidRPr="000B2608" w:rsidRDefault="00CA4D43"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 xml:space="preserve"> </w:t>
      </w:r>
    </w:p>
    <w:p w:rsidR="00716046" w:rsidRPr="000B2608" w:rsidRDefault="00716046"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Considerando que a Lei nº 13.019/2014 estabelece o regime jurídico das parcerias voluntárias, com ou sem transferência de recursos financeiros, entre a administração pública e as organizações da sociedade civil (</w:t>
      </w:r>
      <w:proofErr w:type="spellStart"/>
      <w:r w:rsidRPr="000B2608">
        <w:rPr>
          <w:rFonts w:ascii="Arial" w:eastAsia="Times New Roman" w:hAnsi="Arial" w:cs="Arial"/>
          <w:sz w:val="24"/>
          <w:szCs w:val="24"/>
          <w:lang w:eastAsia="pt-BR"/>
        </w:rPr>
        <w:t>OSCs</w:t>
      </w:r>
      <w:proofErr w:type="spellEnd"/>
      <w:r w:rsidRPr="000B2608">
        <w:rPr>
          <w:rFonts w:ascii="Arial" w:eastAsia="Times New Roman" w:hAnsi="Arial" w:cs="Arial"/>
          <w:sz w:val="24"/>
          <w:szCs w:val="24"/>
          <w:lang w:eastAsia="pt-BR"/>
        </w:rPr>
        <w:t xml:space="preserve">), em regime de mútua cooperação, com o objetivo de alcançar finalidades de interesse público, e tendo em </w:t>
      </w:r>
      <w:r w:rsidRPr="000B2608">
        <w:rPr>
          <w:rFonts w:ascii="Arial" w:eastAsia="Times New Roman" w:hAnsi="Arial" w:cs="Arial"/>
          <w:sz w:val="24"/>
          <w:szCs w:val="24"/>
          <w:lang w:eastAsia="pt-BR"/>
        </w:rPr>
        <w:lastRenderedPageBreak/>
        <w:t>vista a aplicação desta legislação aos Municípios a partir de 1º de janeiro de 2017, que determina a formalização das parcerias por meio de chamamento público, ressalta-se que existem exceções legais que autorizam a dispensa desse procedimento.</w:t>
      </w:r>
    </w:p>
    <w:p w:rsidR="00716046" w:rsidRPr="000B2608" w:rsidRDefault="00716046" w:rsidP="00716046">
      <w:pPr>
        <w:spacing w:after="0" w:line="360" w:lineRule="auto"/>
        <w:jc w:val="both"/>
        <w:rPr>
          <w:rFonts w:ascii="Arial" w:eastAsia="Times New Roman" w:hAnsi="Arial" w:cs="Arial"/>
          <w:sz w:val="24"/>
          <w:szCs w:val="24"/>
          <w:lang w:eastAsia="pt-BR"/>
        </w:rPr>
      </w:pPr>
    </w:p>
    <w:p w:rsidR="00F40182" w:rsidRPr="000B2608" w:rsidRDefault="00716046"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 xml:space="preserve">Considerando que o Decreto Municipal nº </w:t>
      </w:r>
      <w:r w:rsidR="006B2B7E" w:rsidRPr="000B2608">
        <w:rPr>
          <w:rFonts w:ascii="Arial" w:eastAsia="Times New Roman" w:hAnsi="Arial" w:cs="Arial"/>
          <w:sz w:val="24"/>
          <w:szCs w:val="24"/>
          <w:lang w:eastAsia="pt-BR"/>
        </w:rPr>
        <w:t>112/2018</w:t>
      </w:r>
      <w:r w:rsidRPr="000B2608">
        <w:rPr>
          <w:rFonts w:ascii="Arial" w:eastAsia="Times New Roman" w:hAnsi="Arial" w:cs="Arial"/>
          <w:sz w:val="24"/>
          <w:szCs w:val="24"/>
          <w:lang w:eastAsia="pt-BR"/>
        </w:rPr>
        <w:t xml:space="preserve">, </w:t>
      </w:r>
      <w:r w:rsidR="006B2B7E" w:rsidRPr="000B2608">
        <w:rPr>
          <w:rFonts w:ascii="Arial" w:eastAsia="Times New Roman" w:hAnsi="Arial" w:cs="Arial"/>
          <w:sz w:val="24"/>
          <w:szCs w:val="24"/>
          <w:lang w:eastAsia="pt-BR"/>
        </w:rPr>
        <w:t xml:space="preserve">com alterações introduzidas pelo Decreto nº 40/2025 </w:t>
      </w:r>
      <w:r w:rsidRPr="000B2608">
        <w:rPr>
          <w:rFonts w:ascii="Arial" w:eastAsia="Times New Roman" w:hAnsi="Arial" w:cs="Arial"/>
          <w:sz w:val="24"/>
          <w:szCs w:val="24"/>
          <w:lang w:eastAsia="pt-BR"/>
        </w:rPr>
        <w:t>que regulamenta a Lei nº 13.019/2014 no âmbito</w:t>
      </w:r>
      <w:r w:rsidR="00F40182" w:rsidRPr="000B2608">
        <w:rPr>
          <w:rFonts w:ascii="Arial" w:eastAsia="Times New Roman" w:hAnsi="Arial" w:cs="Arial"/>
          <w:sz w:val="24"/>
          <w:szCs w:val="24"/>
          <w:lang w:eastAsia="pt-BR"/>
        </w:rPr>
        <w:t xml:space="preserve"> do município de João Monlevade;</w:t>
      </w:r>
    </w:p>
    <w:p w:rsidR="00F40182" w:rsidRPr="000B2608" w:rsidRDefault="00F40182" w:rsidP="00716046">
      <w:pPr>
        <w:spacing w:after="0" w:line="360" w:lineRule="auto"/>
        <w:jc w:val="both"/>
        <w:rPr>
          <w:rFonts w:ascii="Arial" w:eastAsia="Times New Roman" w:hAnsi="Arial" w:cs="Arial"/>
          <w:sz w:val="24"/>
          <w:szCs w:val="24"/>
          <w:lang w:eastAsia="pt-BR"/>
        </w:rPr>
      </w:pPr>
    </w:p>
    <w:p w:rsidR="00B3349D" w:rsidRPr="000B2608" w:rsidRDefault="00B3349D" w:rsidP="00B3349D">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Considerando o Art. 31,</w:t>
      </w:r>
      <w:r w:rsidR="0007768E" w:rsidRPr="000B2608">
        <w:rPr>
          <w:rFonts w:ascii="Arial" w:eastAsia="Times New Roman" w:hAnsi="Arial" w:cs="Arial"/>
          <w:sz w:val="24"/>
          <w:szCs w:val="24"/>
          <w:lang w:eastAsia="pt-BR"/>
        </w:rPr>
        <w:t xml:space="preserve"> Inciso II, da Lei nº 13.019/2014</w:t>
      </w:r>
      <w:r w:rsidRPr="000B2608">
        <w:rPr>
          <w:rFonts w:ascii="Arial" w:eastAsia="Times New Roman" w:hAnsi="Arial" w:cs="Arial"/>
          <w:sz w:val="24"/>
          <w:szCs w:val="24"/>
          <w:lang w:eastAsia="pt-BR"/>
        </w:rPr>
        <w:t xml:space="preserve"> que dispõe que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rsidR="00B3349D" w:rsidRPr="000B2608" w:rsidRDefault="00B3349D" w:rsidP="00B3349D">
      <w:pPr>
        <w:spacing w:after="0" w:line="360" w:lineRule="auto"/>
        <w:jc w:val="both"/>
        <w:rPr>
          <w:rFonts w:ascii="Arial" w:eastAsia="Times New Roman" w:hAnsi="Arial" w:cs="Arial"/>
          <w:sz w:val="24"/>
          <w:szCs w:val="24"/>
          <w:lang w:eastAsia="pt-BR"/>
        </w:rPr>
      </w:pPr>
    </w:p>
    <w:p w:rsidR="00B3349D" w:rsidRPr="000B2608" w:rsidRDefault="00B3349D" w:rsidP="00B3349D">
      <w:pPr>
        <w:spacing w:after="0" w:line="360" w:lineRule="auto"/>
        <w:ind w:left="708"/>
        <w:jc w:val="both"/>
        <w:rPr>
          <w:rFonts w:ascii="Arial" w:eastAsia="Times New Roman" w:hAnsi="Arial" w:cs="Arial"/>
          <w:b/>
          <w:i/>
          <w:sz w:val="24"/>
          <w:szCs w:val="24"/>
          <w:lang w:eastAsia="pt-BR"/>
        </w:rPr>
      </w:pPr>
      <w:r w:rsidRPr="000B2608">
        <w:rPr>
          <w:rFonts w:ascii="Arial" w:eastAsia="Times New Roman" w:hAnsi="Arial" w:cs="Arial"/>
          <w:b/>
          <w:i/>
          <w:sz w:val="24"/>
          <w:szCs w:val="24"/>
          <w:lang w:eastAsia="pt-BR"/>
        </w:rPr>
        <w:t xml:space="preserve">II - </w:t>
      </w:r>
      <w:proofErr w:type="gramStart"/>
      <w:r w:rsidRPr="000B2608">
        <w:rPr>
          <w:rFonts w:ascii="Arial" w:eastAsia="Times New Roman" w:hAnsi="Arial" w:cs="Arial"/>
          <w:b/>
          <w:i/>
          <w:sz w:val="24"/>
          <w:szCs w:val="24"/>
          <w:lang w:eastAsia="pt-BR"/>
        </w:rPr>
        <w:t>a</w:t>
      </w:r>
      <w:proofErr w:type="gramEnd"/>
      <w:r w:rsidRPr="000B2608">
        <w:rPr>
          <w:rFonts w:ascii="Arial" w:eastAsia="Times New Roman" w:hAnsi="Arial" w:cs="Arial"/>
          <w:b/>
          <w:i/>
          <w:sz w:val="24"/>
          <w:szCs w:val="24"/>
          <w:lang w:eastAsia="pt-BR"/>
        </w:rPr>
        <w:t xml:space="preserve"> parceria decorrer de transferência para organização da sociedade civil que esteja autorizada em lei na qual seja identificada expres</w:t>
      </w:r>
      <w:r w:rsidR="00371F82" w:rsidRPr="000B2608">
        <w:rPr>
          <w:rFonts w:ascii="Arial" w:eastAsia="Times New Roman" w:hAnsi="Arial" w:cs="Arial"/>
          <w:b/>
          <w:i/>
          <w:sz w:val="24"/>
          <w:szCs w:val="24"/>
          <w:lang w:eastAsia="pt-BR"/>
        </w:rPr>
        <w:t>samente a entidade beneficiária.</w:t>
      </w:r>
      <w:r w:rsidRPr="000B2608">
        <w:rPr>
          <w:rFonts w:ascii="Arial" w:eastAsia="Times New Roman" w:hAnsi="Arial" w:cs="Arial"/>
          <w:b/>
          <w:i/>
          <w:sz w:val="24"/>
          <w:szCs w:val="24"/>
          <w:lang w:eastAsia="pt-BR"/>
        </w:rPr>
        <w:t xml:space="preserve"> </w:t>
      </w:r>
    </w:p>
    <w:p w:rsidR="00716046" w:rsidRPr="000B2608" w:rsidRDefault="00716046" w:rsidP="00716046">
      <w:pPr>
        <w:spacing w:after="0" w:line="360" w:lineRule="auto"/>
        <w:jc w:val="both"/>
        <w:rPr>
          <w:rFonts w:ascii="Arial" w:eastAsia="Times New Roman" w:hAnsi="Arial" w:cs="Arial"/>
          <w:sz w:val="24"/>
          <w:szCs w:val="24"/>
          <w:lang w:eastAsia="pt-BR"/>
        </w:rPr>
      </w:pPr>
    </w:p>
    <w:p w:rsidR="002B388B" w:rsidRPr="000B2608" w:rsidRDefault="002B388B" w:rsidP="00716046">
      <w:pPr>
        <w:spacing w:after="0" w:line="360" w:lineRule="auto"/>
        <w:jc w:val="both"/>
        <w:rPr>
          <w:rFonts w:ascii="Arial" w:hAnsi="Arial" w:cs="Arial"/>
          <w:sz w:val="24"/>
          <w:szCs w:val="24"/>
        </w:rPr>
      </w:pPr>
      <w:r w:rsidRPr="000B2608">
        <w:rPr>
          <w:rFonts w:ascii="Arial" w:eastAsia="Times New Roman" w:hAnsi="Arial" w:cs="Arial"/>
          <w:sz w:val="24"/>
          <w:szCs w:val="24"/>
          <w:lang w:eastAsia="pt-BR"/>
        </w:rPr>
        <w:t xml:space="preserve">Considerando </w:t>
      </w:r>
      <w:r w:rsidR="002E650A" w:rsidRPr="000B2608">
        <w:rPr>
          <w:rFonts w:ascii="Arial" w:eastAsia="Times New Roman" w:hAnsi="Arial" w:cs="Arial"/>
          <w:sz w:val="24"/>
          <w:szCs w:val="24"/>
          <w:lang w:eastAsia="pt-BR"/>
        </w:rPr>
        <w:t>a Lei Municipal nº 2736/2025, datada</w:t>
      </w:r>
      <w:r w:rsidRPr="000B2608">
        <w:rPr>
          <w:rFonts w:ascii="Arial" w:eastAsia="Times New Roman" w:hAnsi="Arial" w:cs="Arial"/>
          <w:sz w:val="24"/>
          <w:szCs w:val="24"/>
          <w:lang w:eastAsia="pt-BR"/>
        </w:rPr>
        <w:t xml:space="preserve"> de </w:t>
      </w:r>
      <w:r w:rsidR="002E650A" w:rsidRPr="000B2608">
        <w:rPr>
          <w:rFonts w:ascii="Arial" w:eastAsia="Times New Roman" w:hAnsi="Arial" w:cs="Arial"/>
          <w:sz w:val="24"/>
          <w:szCs w:val="24"/>
          <w:lang w:eastAsia="pt-BR"/>
        </w:rPr>
        <w:t>25 de agosto de 2025</w:t>
      </w:r>
      <w:r w:rsidRPr="000B2608">
        <w:rPr>
          <w:rFonts w:ascii="Arial" w:eastAsia="Times New Roman" w:hAnsi="Arial" w:cs="Arial"/>
          <w:sz w:val="24"/>
          <w:szCs w:val="24"/>
          <w:lang w:eastAsia="pt-BR"/>
        </w:rPr>
        <w:t xml:space="preserve">, que </w:t>
      </w:r>
      <w:r w:rsidR="002E650A" w:rsidRPr="000B2608">
        <w:rPr>
          <w:rFonts w:ascii="Arial" w:eastAsia="Times New Roman" w:hAnsi="Arial" w:cs="Arial"/>
          <w:sz w:val="24"/>
          <w:szCs w:val="24"/>
          <w:lang w:eastAsia="pt-BR"/>
        </w:rPr>
        <w:t>autoriza o repasse de recursos financeiros</w:t>
      </w:r>
      <w:r w:rsidR="00986DA5" w:rsidRPr="000B2608">
        <w:rPr>
          <w:rFonts w:ascii="Arial" w:eastAsia="Times New Roman" w:hAnsi="Arial" w:cs="Arial"/>
          <w:sz w:val="24"/>
          <w:szCs w:val="24"/>
          <w:lang w:eastAsia="pt-BR"/>
        </w:rPr>
        <w:t xml:space="preserve"> à </w:t>
      </w:r>
      <w:r w:rsidR="00986DA5" w:rsidRPr="000B2608">
        <w:rPr>
          <w:rFonts w:ascii="Arial" w:hAnsi="Arial" w:cs="Arial"/>
          <w:b/>
          <w:bCs/>
          <w:sz w:val="24"/>
          <w:szCs w:val="24"/>
        </w:rPr>
        <w:t>AS</w:t>
      </w:r>
      <w:r w:rsidR="00944678">
        <w:rPr>
          <w:rFonts w:ascii="Arial" w:hAnsi="Arial" w:cs="Arial"/>
          <w:b/>
          <w:bCs/>
          <w:sz w:val="24"/>
          <w:szCs w:val="24"/>
        </w:rPr>
        <w:t>SOCIAÇÃO CULTURAL DO CONGADO LA</w:t>
      </w:r>
      <w:bookmarkStart w:id="0" w:name="_GoBack"/>
      <w:bookmarkEnd w:id="0"/>
      <w:r w:rsidR="00986DA5" w:rsidRPr="000B2608">
        <w:rPr>
          <w:rFonts w:ascii="Arial" w:hAnsi="Arial" w:cs="Arial"/>
          <w:b/>
          <w:bCs/>
          <w:sz w:val="24"/>
          <w:szCs w:val="24"/>
        </w:rPr>
        <w:t>RANJEIRAS</w:t>
      </w:r>
      <w:r w:rsidR="00986DA5" w:rsidRPr="000B2608">
        <w:rPr>
          <w:rFonts w:ascii="Arial" w:hAnsi="Arial" w:cs="Arial"/>
          <w:b/>
          <w:bCs/>
          <w:color w:val="FF0000"/>
          <w:sz w:val="24"/>
          <w:szCs w:val="24"/>
        </w:rPr>
        <w:t xml:space="preserve"> </w:t>
      </w:r>
      <w:r w:rsidR="00986DA5" w:rsidRPr="000B2608">
        <w:rPr>
          <w:rFonts w:ascii="Arial" w:hAnsi="Arial" w:cs="Arial"/>
          <w:bCs/>
          <w:sz w:val="24"/>
          <w:szCs w:val="24"/>
        </w:rPr>
        <w:t xml:space="preserve">para </w:t>
      </w:r>
      <w:r w:rsidR="00986DA5" w:rsidRPr="000B2608">
        <w:rPr>
          <w:rFonts w:ascii="Arial" w:hAnsi="Arial" w:cs="Arial"/>
          <w:sz w:val="24"/>
          <w:szCs w:val="24"/>
        </w:rPr>
        <w:t>subsidiar a preservação e promoção da tradição cultural do Congado de João Monlevade</w:t>
      </w:r>
      <w:r w:rsidR="00986DA5" w:rsidRPr="000B2608">
        <w:rPr>
          <w:rFonts w:ascii="Arial" w:hAnsi="Arial" w:cs="Arial"/>
          <w:sz w:val="24"/>
          <w:szCs w:val="24"/>
        </w:rPr>
        <w:t>.</w:t>
      </w:r>
    </w:p>
    <w:p w:rsidR="00986DA5" w:rsidRPr="000B2608" w:rsidRDefault="00986DA5" w:rsidP="00716046">
      <w:pPr>
        <w:spacing w:after="0" w:line="360" w:lineRule="auto"/>
        <w:jc w:val="both"/>
        <w:rPr>
          <w:rFonts w:ascii="Arial" w:eastAsia="Times New Roman" w:hAnsi="Arial" w:cs="Arial"/>
          <w:sz w:val="24"/>
          <w:szCs w:val="24"/>
          <w:lang w:eastAsia="pt-BR"/>
        </w:rPr>
      </w:pPr>
    </w:p>
    <w:p w:rsidR="00735E38" w:rsidRPr="000B2608" w:rsidRDefault="00CE77EE" w:rsidP="00735E38">
      <w:pPr>
        <w:spacing w:after="0" w:line="360" w:lineRule="auto"/>
        <w:jc w:val="both"/>
        <w:rPr>
          <w:rFonts w:ascii="Arial" w:hAnsi="Arial" w:cs="Arial"/>
          <w:sz w:val="24"/>
          <w:szCs w:val="24"/>
        </w:rPr>
      </w:pPr>
      <w:r w:rsidRPr="000B2608">
        <w:rPr>
          <w:rFonts w:ascii="Arial" w:eastAsia="Times New Roman" w:hAnsi="Arial" w:cs="Arial"/>
          <w:sz w:val="24"/>
          <w:szCs w:val="24"/>
          <w:lang w:eastAsia="pt-BR"/>
        </w:rPr>
        <w:t>Considerando</w:t>
      </w:r>
      <w:r w:rsidR="00735E38" w:rsidRPr="000B2608">
        <w:rPr>
          <w:rFonts w:ascii="Arial" w:eastAsia="Times New Roman" w:hAnsi="Arial" w:cs="Arial"/>
          <w:sz w:val="24"/>
          <w:szCs w:val="24"/>
          <w:lang w:eastAsia="pt-BR"/>
        </w:rPr>
        <w:t xml:space="preserve"> que o repasse financeiro será utilizado para </w:t>
      </w:r>
      <w:r w:rsidR="00986DA5" w:rsidRPr="000B2608">
        <w:rPr>
          <w:rFonts w:ascii="Arial" w:hAnsi="Arial" w:cs="Arial"/>
          <w:sz w:val="24"/>
          <w:szCs w:val="24"/>
        </w:rPr>
        <w:t xml:space="preserve">contratação de transporte para deslocamento dos </w:t>
      </w:r>
      <w:proofErr w:type="spellStart"/>
      <w:r w:rsidR="00986DA5" w:rsidRPr="000B2608">
        <w:rPr>
          <w:rFonts w:ascii="Arial" w:hAnsi="Arial" w:cs="Arial"/>
          <w:sz w:val="24"/>
          <w:szCs w:val="24"/>
        </w:rPr>
        <w:t>congadeiros</w:t>
      </w:r>
      <w:proofErr w:type="spellEnd"/>
      <w:r w:rsidR="00986DA5" w:rsidRPr="000B2608">
        <w:rPr>
          <w:rFonts w:ascii="Arial" w:hAnsi="Arial" w:cs="Arial"/>
          <w:sz w:val="24"/>
          <w:szCs w:val="24"/>
        </w:rPr>
        <w:t xml:space="preserve"> em eventos religiosos e festivos e </w:t>
      </w:r>
      <w:r w:rsidR="00986DA5" w:rsidRPr="000B2608">
        <w:rPr>
          <w:rFonts w:ascii="Arial" w:hAnsi="Arial" w:cs="Arial"/>
          <w:sz w:val="24"/>
          <w:szCs w:val="24"/>
        </w:rPr>
        <w:t>para</w:t>
      </w:r>
      <w:r w:rsidR="00986DA5" w:rsidRPr="000B2608">
        <w:rPr>
          <w:rFonts w:ascii="Arial" w:hAnsi="Arial" w:cs="Arial"/>
          <w:sz w:val="24"/>
          <w:szCs w:val="24"/>
        </w:rPr>
        <w:t xml:space="preserve"> confecção de uniformes, vestimentas e adereços tradicionais</w:t>
      </w:r>
      <w:r w:rsidR="00986DA5" w:rsidRPr="000B2608">
        <w:rPr>
          <w:rFonts w:ascii="Arial" w:hAnsi="Arial" w:cs="Arial"/>
          <w:sz w:val="24"/>
          <w:szCs w:val="24"/>
        </w:rPr>
        <w:t>.</w:t>
      </w:r>
    </w:p>
    <w:p w:rsidR="00986DA5" w:rsidRPr="000B2608" w:rsidRDefault="00986DA5" w:rsidP="00735E38">
      <w:pPr>
        <w:spacing w:after="0" w:line="360" w:lineRule="auto"/>
        <w:jc w:val="both"/>
        <w:rPr>
          <w:rFonts w:ascii="Arial" w:eastAsia="Times New Roman" w:hAnsi="Arial" w:cs="Arial"/>
          <w:sz w:val="24"/>
          <w:szCs w:val="24"/>
          <w:lang w:eastAsia="pt-BR"/>
        </w:rPr>
      </w:pPr>
    </w:p>
    <w:p w:rsidR="00716046" w:rsidRPr="000B2608" w:rsidRDefault="00716046"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 xml:space="preserve">Considerando que a entidade parceira em questão é uma Organização da Sociedade Civil (OSC), sem fins lucrativos, que não distribui lucros ou excedentes aos diretores, gestores ou associados, os quais também não recebem remuneração, e que, em caso de desconstituição, o patrimônio da entidade será destinado a outra instituição de mesma natureza ou ao Poder Público, conforme exigido pela Lei nº </w:t>
      </w:r>
      <w:r w:rsidRPr="000B2608">
        <w:rPr>
          <w:rFonts w:ascii="Arial" w:eastAsia="Times New Roman" w:hAnsi="Arial" w:cs="Arial"/>
          <w:sz w:val="24"/>
          <w:szCs w:val="24"/>
          <w:lang w:eastAsia="pt-BR"/>
        </w:rPr>
        <w:lastRenderedPageBreak/>
        <w:t>13.019/2014 (art. 2º, I), cumpre destacar que a organização cumpre todos os requisitos legais necessários à formalização da parceria.</w:t>
      </w:r>
    </w:p>
    <w:p w:rsidR="00716046" w:rsidRPr="000B2608" w:rsidRDefault="00716046" w:rsidP="00716046">
      <w:pPr>
        <w:spacing w:after="0" w:line="360" w:lineRule="auto"/>
        <w:jc w:val="both"/>
        <w:rPr>
          <w:rFonts w:ascii="Arial" w:eastAsia="Times New Roman" w:hAnsi="Arial" w:cs="Arial"/>
          <w:sz w:val="24"/>
          <w:szCs w:val="24"/>
          <w:lang w:eastAsia="pt-BR"/>
        </w:rPr>
      </w:pPr>
    </w:p>
    <w:p w:rsidR="008A436A" w:rsidRPr="000B2608" w:rsidRDefault="00716046" w:rsidP="00716046">
      <w:pPr>
        <w:spacing w:after="0" w:line="360" w:lineRule="auto"/>
        <w:jc w:val="both"/>
        <w:rPr>
          <w:rFonts w:ascii="Arial" w:eastAsia="Times New Roman" w:hAnsi="Arial" w:cs="Arial"/>
          <w:b/>
          <w:sz w:val="24"/>
          <w:szCs w:val="24"/>
          <w:lang w:eastAsia="pt-BR"/>
        </w:rPr>
      </w:pPr>
      <w:r w:rsidRPr="000B2608">
        <w:rPr>
          <w:rFonts w:ascii="Arial" w:eastAsia="Times New Roman" w:hAnsi="Arial" w:cs="Arial"/>
          <w:sz w:val="24"/>
          <w:szCs w:val="24"/>
          <w:lang w:eastAsia="pt-BR"/>
        </w:rPr>
        <w:t xml:space="preserve">Diante do exposto, entende-se que a celebração do Termo de Colaboração com a </w:t>
      </w:r>
      <w:r w:rsidR="00101583" w:rsidRPr="000B2608">
        <w:rPr>
          <w:rFonts w:ascii="Arial" w:eastAsia="Times New Roman" w:hAnsi="Arial" w:cs="Arial"/>
          <w:sz w:val="24"/>
          <w:szCs w:val="24"/>
          <w:lang w:eastAsia="pt-BR"/>
        </w:rPr>
        <w:t>inexigibilidade</w:t>
      </w:r>
      <w:r w:rsidRPr="000B2608">
        <w:rPr>
          <w:rFonts w:ascii="Arial" w:eastAsia="Times New Roman" w:hAnsi="Arial" w:cs="Arial"/>
          <w:sz w:val="24"/>
          <w:szCs w:val="24"/>
          <w:lang w:eastAsia="pt-BR"/>
        </w:rPr>
        <w:t xml:space="preserve"> do chamamento público, conforme previsto no artigo </w:t>
      </w:r>
      <w:r w:rsidR="00101583" w:rsidRPr="000B2608">
        <w:rPr>
          <w:rFonts w:ascii="Arial" w:eastAsia="Times New Roman" w:hAnsi="Arial" w:cs="Arial"/>
          <w:sz w:val="24"/>
          <w:szCs w:val="24"/>
          <w:lang w:eastAsia="pt-BR"/>
        </w:rPr>
        <w:t>31, Inciso II</w:t>
      </w:r>
      <w:r w:rsidRPr="000B2608">
        <w:rPr>
          <w:rFonts w:ascii="Arial" w:eastAsia="Times New Roman" w:hAnsi="Arial" w:cs="Arial"/>
          <w:sz w:val="24"/>
          <w:szCs w:val="24"/>
          <w:lang w:eastAsia="pt-BR"/>
        </w:rPr>
        <w:t xml:space="preserve"> da Lei nº 13.019/2014, é plenamente justificável, sendo esta medida adequada, idônea e de interesse público, uma vez que contribui para o atendimento das necessidades da população em situação de vulnerabilidade social.</w:t>
      </w:r>
    </w:p>
    <w:p w:rsidR="008A436A" w:rsidRPr="000B2608" w:rsidRDefault="008A436A" w:rsidP="00716046">
      <w:pPr>
        <w:spacing w:after="0" w:line="360" w:lineRule="auto"/>
        <w:ind w:right="-427"/>
        <w:jc w:val="both"/>
        <w:rPr>
          <w:rFonts w:ascii="Arial" w:hAnsi="Arial" w:cs="Arial"/>
          <w:b/>
          <w:sz w:val="24"/>
          <w:szCs w:val="24"/>
        </w:rPr>
      </w:pPr>
    </w:p>
    <w:p w:rsidR="008A436A" w:rsidRPr="000B2608" w:rsidRDefault="008A436A" w:rsidP="00716046">
      <w:pPr>
        <w:spacing w:after="0" w:line="360" w:lineRule="auto"/>
        <w:ind w:right="-427"/>
        <w:jc w:val="both"/>
        <w:rPr>
          <w:rFonts w:ascii="Arial" w:hAnsi="Arial" w:cs="Arial"/>
          <w:b/>
          <w:sz w:val="24"/>
          <w:szCs w:val="24"/>
        </w:rPr>
      </w:pPr>
    </w:p>
    <w:p w:rsidR="00986DA5" w:rsidRPr="000B2608" w:rsidRDefault="00986DA5" w:rsidP="00CE77EE">
      <w:pPr>
        <w:spacing w:after="0" w:line="360" w:lineRule="auto"/>
        <w:ind w:right="-427"/>
        <w:jc w:val="center"/>
        <w:rPr>
          <w:rFonts w:ascii="Arial" w:hAnsi="Arial" w:cs="Arial"/>
          <w:b/>
          <w:sz w:val="24"/>
          <w:szCs w:val="24"/>
        </w:rPr>
      </w:pPr>
      <w:proofErr w:type="spellStart"/>
      <w:r w:rsidRPr="000B2608">
        <w:rPr>
          <w:rFonts w:ascii="Arial" w:hAnsi="Arial" w:cs="Arial"/>
          <w:b/>
          <w:sz w:val="24"/>
          <w:szCs w:val="24"/>
        </w:rPr>
        <w:t>Nadja</w:t>
      </w:r>
      <w:proofErr w:type="spellEnd"/>
      <w:r w:rsidRPr="000B2608">
        <w:rPr>
          <w:rFonts w:ascii="Arial" w:hAnsi="Arial" w:cs="Arial"/>
          <w:b/>
          <w:sz w:val="24"/>
          <w:szCs w:val="24"/>
        </w:rPr>
        <w:t xml:space="preserve"> </w:t>
      </w:r>
      <w:proofErr w:type="spellStart"/>
      <w:r w:rsidRPr="000B2608">
        <w:rPr>
          <w:rFonts w:ascii="Arial" w:hAnsi="Arial" w:cs="Arial"/>
          <w:b/>
          <w:sz w:val="24"/>
          <w:szCs w:val="24"/>
        </w:rPr>
        <w:t>Lirio</w:t>
      </w:r>
      <w:proofErr w:type="spellEnd"/>
      <w:r w:rsidRPr="000B2608">
        <w:rPr>
          <w:rFonts w:ascii="Arial" w:hAnsi="Arial" w:cs="Arial"/>
          <w:b/>
          <w:sz w:val="24"/>
          <w:szCs w:val="24"/>
        </w:rPr>
        <w:t xml:space="preserve"> Furtado </w:t>
      </w:r>
    </w:p>
    <w:p w:rsidR="00986DA5" w:rsidRPr="000B2608" w:rsidRDefault="00986DA5" w:rsidP="00CE77EE">
      <w:pPr>
        <w:spacing w:after="0" w:line="360" w:lineRule="auto"/>
        <w:ind w:right="-427"/>
        <w:jc w:val="center"/>
        <w:rPr>
          <w:rFonts w:ascii="Arial" w:hAnsi="Arial" w:cs="Arial"/>
          <w:sz w:val="24"/>
          <w:szCs w:val="24"/>
        </w:rPr>
      </w:pPr>
      <w:r w:rsidRPr="000B2608">
        <w:rPr>
          <w:rFonts w:ascii="Arial" w:hAnsi="Arial" w:cs="Arial"/>
          <w:sz w:val="24"/>
          <w:szCs w:val="24"/>
        </w:rPr>
        <w:t>Diretora Executiva da Fundação Casa de Cultura</w:t>
      </w:r>
    </w:p>
    <w:p w:rsidR="008A436A" w:rsidRPr="000B2608" w:rsidRDefault="008A436A" w:rsidP="00716046">
      <w:pPr>
        <w:spacing w:after="0" w:line="360" w:lineRule="auto"/>
        <w:ind w:left="7800" w:right="-425" w:hangingChars="3250" w:hanging="7800"/>
        <w:jc w:val="both"/>
        <w:rPr>
          <w:rFonts w:ascii="Arial" w:hAnsi="Arial" w:cs="Arial"/>
          <w:sz w:val="24"/>
          <w:szCs w:val="24"/>
        </w:rPr>
      </w:pPr>
    </w:p>
    <w:p w:rsidR="008A436A" w:rsidRPr="000B2608" w:rsidRDefault="00245ACB" w:rsidP="00716046">
      <w:pPr>
        <w:spacing w:after="0" w:line="360" w:lineRule="auto"/>
        <w:jc w:val="both"/>
        <w:rPr>
          <w:rFonts w:ascii="Arial" w:eastAsia="Times New Roman" w:hAnsi="Arial" w:cs="Arial"/>
          <w:sz w:val="24"/>
          <w:szCs w:val="24"/>
          <w:lang w:val="en-US" w:eastAsia="pt-BR"/>
        </w:rPr>
      </w:pPr>
      <w:r w:rsidRPr="000B2608">
        <w:rPr>
          <w:rFonts w:ascii="Arial" w:eastAsia="Times New Roman" w:hAnsi="Arial" w:cs="Arial"/>
          <w:sz w:val="24"/>
          <w:szCs w:val="24"/>
          <w:lang w:val="en-US" w:eastAsia="pt-BR"/>
        </w:rPr>
        <w:t>___________________________________________________________________</w:t>
      </w:r>
    </w:p>
    <w:p w:rsidR="00101583" w:rsidRPr="000B2608" w:rsidRDefault="00245ACB"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 xml:space="preserve">Fica autorizada a celebração do </w:t>
      </w:r>
      <w:r w:rsidR="00101583" w:rsidRPr="000B2608">
        <w:rPr>
          <w:rFonts w:ascii="Arial" w:eastAsia="Times New Roman" w:hAnsi="Arial" w:cs="Arial"/>
          <w:b/>
          <w:sz w:val="24"/>
          <w:szCs w:val="24"/>
          <w:lang w:eastAsia="pt-BR"/>
        </w:rPr>
        <w:t xml:space="preserve">TERMO DE </w:t>
      </w:r>
      <w:r w:rsidRPr="000B2608">
        <w:rPr>
          <w:rFonts w:ascii="Arial" w:eastAsia="Times New Roman" w:hAnsi="Arial" w:cs="Arial"/>
          <w:b/>
          <w:sz w:val="24"/>
          <w:szCs w:val="24"/>
          <w:lang w:eastAsia="pt-BR"/>
        </w:rPr>
        <w:t>COLABORAÇÃO</w:t>
      </w:r>
      <w:r w:rsidRPr="000B2608">
        <w:rPr>
          <w:rFonts w:ascii="Arial" w:eastAsia="Times New Roman" w:hAnsi="Arial" w:cs="Arial"/>
          <w:sz w:val="24"/>
          <w:szCs w:val="24"/>
          <w:lang w:eastAsia="pt-BR"/>
        </w:rPr>
        <w:t xml:space="preserve"> com a OSC citada acima, desde que atendidos os termos da Lei. A justificativa e homologação deverão ser disponibilizadas no site da Prefeitura Municipal e no Diário Oficial do Município, como forma de atender o art. 32, § 1º da Lei Federal nº 13.019/2014. </w:t>
      </w:r>
    </w:p>
    <w:p w:rsidR="00101583" w:rsidRPr="000B2608" w:rsidRDefault="00101583" w:rsidP="00716046">
      <w:pPr>
        <w:spacing w:after="0" w:line="360" w:lineRule="auto"/>
        <w:jc w:val="both"/>
        <w:rPr>
          <w:rFonts w:ascii="Arial" w:eastAsia="Times New Roman" w:hAnsi="Arial" w:cs="Arial"/>
          <w:sz w:val="24"/>
          <w:szCs w:val="24"/>
          <w:lang w:eastAsia="pt-BR"/>
        </w:rPr>
      </w:pPr>
    </w:p>
    <w:p w:rsidR="008A436A" w:rsidRPr="000B2608" w:rsidRDefault="00245ACB" w:rsidP="00716046">
      <w:pPr>
        <w:spacing w:after="0" w:line="360" w:lineRule="auto"/>
        <w:jc w:val="both"/>
        <w:rPr>
          <w:rFonts w:ascii="Arial" w:eastAsia="Times New Roman" w:hAnsi="Arial" w:cs="Arial"/>
          <w:sz w:val="24"/>
          <w:szCs w:val="24"/>
          <w:lang w:eastAsia="pt-BR"/>
        </w:rPr>
      </w:pPr>
      <w:r w:rsidRPr="000B2608">
        <w:rPr>
          <w:rFonts w:ascii="Arial" w:eastAsia="Times New Roman" w:hAnsi="Arial" w:cs="Arial"/>
          <w:sz w:val="24"/>
          <w:szCs w:val="24"/>
          <w:lang w:eastAsia="pt-BR"/>
        </w:rPr>
        <w:t>O</w:t>
      </w:r>
      <w:r w:rsidR="00101583" w:rsidRPr="000B2608">
        <w:rPr>
          <w:rFonts w:ascii="Arial" w:eastAsia="Times New Roman" w:hAnsi="Arial" w:cs="Arial"/>
          <w:sz w:val="24"/>
          <w:szCs w:val="24"/>
          <w:lang w:eastAsia="pt-BR"/>
        </w:rPr>
        <w:t xml:space="preserve"> </w:t>
      </w:r>
      <w:r w:rsidRPr="000B2608">
        <w:rPr>
          <w:rFonts w:ascii="Arial" w:eastAsia="Times New Roman" w:hAnsi="Arial" w:cs="Arial"/>
          <w:sz w:val="24"/>
          <w:szCs w:val="24"/>
          <w:lang w:eastAsia="pt-BR"/>
        </w:rPr>
        <w:t xml:space="preserve">extrato do </w:t>
      </w:r>
      <w:r w:rsidRPr="000B2608">
        <w:rPr>
          <w:rFonts w:ascii="Arial" w:eastAsia="Times New Roman" w:hAnsi="Arial" w:cs="Arial"/>
          <w:b/>
          <w:sz w:val="24"/>
          <w:szCs w:val="24"/>
          <w:lang w:eastAsia="pt-BR"/>
        </w:rPr>
        <w:t>TERMO DE COLABORAÇÃO,</w:t>
      </w:r>
      <w:r w:rsidRPr="000B2608">
        <w:rPr>
          <w:rFonts w:ascii="Arial" w:eastAsia="Times New Roman" w:hAnsi="Arial" w:cs="Arial"/>
          <w:sz w:val="24"/>
          <w:szCs w:val="24"/>
          <w:lang w:eastAsia="pt-BR"/>
        </w:rPr>
        <w:t xml:space="preserve"> após o cumprimento dos prazos, deverá ser publicado no Diário Oficial do Município, para que o mesmo tenha eficácia e ser disponibilizado no site da prefeitura para consulta pública.</w:t>
      </w:r>
    </w:p>
    <w:p w:rsidR="008A436A" w:rsidRPr="000B2608" w:rsidRDefault="008A436A" w:rsidP="00716046">
      <w:pPr>
        <w:spacing w:after="0" w:line="360" w:lineRule="auto"/>
        <w:jc w:val="both"/>
        <w:rPr>
          <w:rFonts w:ascii="Arial" w:eastAsia="Times New Roman" w:hAnsi="Arial" w:cs="Arial"/>
          <w:sz w:val="24"/>
          <w:szCs w:val="24"/>
          <w:lang w:eastAsia="pt-BR"/>
        </w:rPr>
      </w:pPr>
    </w:p>
    <w:p w:rsidR="008A436A" w:rsidRPr="000B2608" w:rsidRDefault="008A436A" w:rsidP="00735E38">
      <w:pPr>
        <w:spacing w:after="0" w:line="360" w:lineRule="auto"/>
        <w:jc w:val="center"/>
        <w:rPr>
          <w:rFonts w:ascii="Arial" w:hAnsi="Arial" w:cs="Arial"/>
          <w:b/>
          <w:sz w:val="24"/>
          <w:szCs w:val="24"/>
        </w:rPr>
      </w:pPr>
    </w:p>
    <w:p w:rsidR="008A436A" w:rsidRPr="000B2608" w:rsidRDefault="00245ACB" w:rsidP="00735E38">
      <w:pPr>
        <w:spacing w:after="0" w:line="360" w:lineRule="auto"/>
        <w:jc w:val="center"/>
        <w:rPr>
          <w:rFonts w:ascii="Arial" w:hAnsi="Arial" w:cs="Arial"/>
          <w:b/>
          <w:sz w:val="24"/>
          <w:szCs w:val="24"/>
        </w:rPr>
      </w:pPr>
      <w:r w:rsidRPr="000B2608">
        <w:rPr>
          <w:rFonts w:ascii="Arial" w:hAnsi="Arial" w:cs="Arial"/>
          <w:b/>
          <w:sz w:val="24"/>
          <w:szCs w:val="24"/>
        </w:rPr>
        <w:t>Laércio José Ribeiro</w:t>
      </w:r>
    </w:p>
    <w:p w:rsidR="008A436A" w:rsidRPr="000B2608" w:rsidRDefault="00245ACB" w:rsidP="0080193D">
      <w:pPr>
        <w:spacing w:after="0" w:line="360" w:lineRule="auto"/>
        <w:jc w:val="center"/>
        <w:rPr>
          <w:rFonts w:ascii="Arial" w:hAnsi="Arial" w:cs="Arial"/>
          <w:sz w:val="24"/>
          <w:szCs w:val="24"/>
        </w:rPr>
      </w:pPr>
      <w:r w:rsidRPr="000B2608">
        <w:rPr>
          <w:rFonts w:ascii="Arial" w:hAnsi="Arial" w:cs="Arial"/>
          <w:sz w:val="24"/>
          <w:szCs w:val="24"/>
        </w:rPr>
        <w:t>Prefeito Municipal</w:t>
      </w:r>
    </w:p>
    <w:p w:rsidR="008A436A" w:rsidRPr="000B2608" w:rsidRDefault="008A436A" w:rsidP="00716046">
      <w:pPr>
        <w:jc w:val="both"/>
        <w:rPr>
          <w:rFonts w:ascii="Arial" w:hAnsi="Arial" w:cs="Arial"/>
          <w:sz w:val="24"/>
          <w:szCs w:val="24"/>
        </w:rPr>
      </w:pPr>
    </w:p>
    <w:sectPr w:rsidR="008A436A" w:rsidRPr="000B2608">
      <w:headerReference w:type="default" r:id="rId6"/>
      <w:footerReference w:type="default" r:id="rId7"/>
      <w:pgSz w:w="11906" w:h="16838"/>
      <w:pgMar w:top="1418" w:right="1133" w:bottom="1120" w:left="170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6A" w:rsidRDefault="00245ACB">
      <w:pPr>
        <w:spacing w:line="240" w:lineRule="auto"/>
      </w:pPr>
      <w:r>
        <w:separator/>
      </w:r>
    </w:p>
  </w:endnote>
  <w:endnote w:type="continuationSeparator" w:id="0">
    <w:p w:rsidR="008A436A" w:rsidRDefault="00245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38" w:rsidRDefault="00735E38" w:rsidP="00735E38">
    <w:pPr>
      <w:pStyle w:val="Rodap"/>
      <w:jc w:val="center"/>
      <w:rPr>
        <w:rFonts w:ascii="Arial" w:hAnsi="Arial" w:cs="Arial"/>
        <w:b/>
        <w:bCs/>
        <w:sz w:val="18"/>
        <w:szCs w:val="18"/>
      </w:rPr>
    </w:pPr>
    <w:r>
      <w:rPr>
        <w:rFonts w:ascii="Arial" w:hAnsi="Arial" w:cs="Arial"/>
        <w:b/>
        <w:bCs/>
        <w:sz w:val="18"/>
        <w:szCs w:val="18"/>
      </w:rPr>
      <w:t>___________________________________________________________________________________</w:t>
    </w:r>
  </w:p>
  <w:p w:rsidR="00735E38" w:rsidRDefault="00735E38" w:rsidP="00735E38">
    <w:pPr>
      <w:pStyle w:val="Rodap"/>
      <w:jc w:val="center"/>
      <w:rPr>
        <w:rFonts w:ascii="Arial" w:hAnsi="Arial" w:cs="Arial"/>
        <w:b/>
        <w:bCs/>
        <w:sz w:val="18"/>
        <w:szCs w:val="18"/>
      </w:rPr>
    </w:pPr>
    <w:r>
      <w:rPr>
        <w:rFonts w:ascii="Arial" w:hAnsi="Arial" w:cs="Arial"/>
        <w:b/>
        <w:bCs/>
        <w:sz w:val="18"/>
        <w:szCs w:val="18"/>
      </w:rPr>
      <w:t>Rua Geraldo Miranda, 337 – Nossa Senhora da Conceição – João Monlevade/ MG – CEP: 35930-027</w:t>
    </w:r>
  </w:p>
  <w:p w:rsidR="00735E38" w:rsidRDefault="00735E38" w:rsidP="00735E38">
    <w:pPr>
      <w:pStyle w:val="Rodap"/>
      <w:jc w:val="center"/>
      <w:rPr>
        <w:rFonts w:ascii="Arial" w:hAnsi="Arial" w:cs="Arial"/>
        <w:b/>
        <w:bCs/>
        <w:sz w:val="18"/>
        <w:szCs w:val="18"/>
      </w:rPr>
    </w:pPr>
    <w:r>
      <w:rPr>
        <w:rFonts w:ascii="Arial" w:hAnsi="Arial" w:cs="Arial"/>
        <w:b/>
        <w:bCs/>
        <w:sz w:val="18"/>
        <w:szCs w:val="18"/>
      </w:rPr>
      <w:t xml:space="preserve">Fones: (31) 3859-2553 e 3859-2554 – </w:t>
    </w:r>
    <w:proofErr w:type="spellStart"/>
    <w:r>
      <w:rPr>
        <w:rFonts w:ascii="Arial" w:hAnsi="Arial" w:cs="Arial"/>
        <w:b/>
        <w:bCs/>
        <w:sz w:val="18"/>
        <w:szCs w:val="18"/>
      </w:rPr>
      <w:t>email</w:t>
    </w:r>
    <w:proofErr w:type="spellEnd"/>
    <w:r>
      <w:rPr>
        <w:rFonts w:ascii="Arial" w:hAnsi="Arial" w:cs="Arial"/>
        <w:b/>
        <w:bCs/>
        <w:sz w:val="18"/>
        <w:szCs w:val="18"/>
      </w:rPr>
      <w:t>: setordeparceriaspmjm@gmail.com</w:t>
    </w:r>
  </w:p>
  <w:p w:rsidR="00735E38" w:rsidRDefault="00735E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6A" w:rsidRDefault="00245ACB">
      <w:pPr>
        <w:spacing w:after="0"/>
      </w:pPr>
      <w:r>
        <w:separator/>
      </w:r>
    </w:p>
  </w:footnote>
  <w:footnote w:type="continuationSeparator" w:id="0">
    <w:p w:rsidR="008A436A" w:rsidRDefault="00245A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6A" w:rsidRDefault="00D60A34">
    <w:pPr>
      <w:pStyle w:val="Cabealho"/>
    </w:pPr>
    <w:r>
      <w:rPr>
        <w:noProof/>
        <w:lang w:eastAsia="pt-BR"/>
      </w:rPr>
      <w:drawing>
        <wp:anchor distT="0" distB="0" distL="114300" distR="114300" simplePos="0" relativeHeight="251659264" behindDoc="0" locked="0" layoutInCell="1" allowOverlap="1">
          <wp:simplePos x="0" y="0"/>
          <wp:positionH relativeFrom="column">
            <wp:posOffset>2068388</wp:posOffset>
          </wp:positionH>
          <wp:positionV relativeFrom="paragraph">
            <wp:posOffset>-214327</wp:posOffset>
          </wp:positionV>
          <wp:extent cx="1476375" cy="477520"/>
          <wp:effectExtent l="0" t="0" r="9525" b="0"/>
          <wp:wrapNone/>
          <wp:docPr id="1" name="Imagem 1" descr="Logomarcas horizontal PMJM 2025 a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marcas horizontal PMJM 2025 a 20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91E80"/>
    <w:rsid w:val="0007768E"/>
    <w:rsid w:val="000B2608"/>
    <w:rsid w:val="000F62C1"/>
    <w:rsid w:val="00101583"/>
    <w:rsid w:val="00134982"/>
    <w:rsid w:val="001C2C65"/>
    <w:rsid w:val="00245ACB"/>
    <w:rsid w:val="002B388B"/>
    <w:rsid w:val="002B5E4A"/>
    <w:rsid w:val="002E650A"/>
    <w:rsid w:val="00371F82"/>
    <w:rsid w:val="003D568C"/>
    <w:rsid w:val="0043782F"/>
    <w:rsid w:val="006B2B7E"/>
    <w:rsid w:val="006B4A48"/>
    <w:rsid w:val="006D671F"/>
    <w:rsid w:val="00716046"/>
    <w:rsid w:val="00735E38"/>
    <w:rsid w:val="007F5432"/>
    <w:rsid w:val="0080193D"/>
    <w:rsid w:val="00837432"/>
    <w:rsid w:val="00881D96"/>
    <w:rsid w:val="008A436A"/>
    <w:rsid w:val="008B0D3A"/>
    <w:rsid w:val="008E4713"/>
    <w:rsid w:val="00944678"/>
    <w:rsid w:val="00986DA5"/>
    <w:rsid w:val="009C73B0"/>
    <w:rsid w:val="009F15D5"/>
    <w:rsid w:val="00A762BD"/>
    <w:rsid w:val="00A942CF"/>
    <w:rsid w:val="00AB5A84"/>
    <w:rsid w:val="00B3349D"/>
    <w:rsid w:val="00CA4D43"/>
    <w:rsid w:val="00CE77EE"/>
    <w:rsid w:val="00D11AF7"/>
    <w:rsid w:val="00D60A34"/>
    <w:rsid w:val="00DF3FE2"/>
    <w:rsid w:val="00EF6E60"/>
    <w:rsid w:val="00F0026A"/>
    <w:rsid w:val="00F14929"/>
    <w:rsid w:val="00F30E0A"/>
    <w:rsid w:val="00F40182"/>
    <w:rsid w:val="00F65640"/>
    <w:rsid w:val="00FB2580"/>
    <w:rsid w:val="00FB437A"/>
    <w:rsid w:val="0ED91E80"/>
    <w:rsid w:val="20103C6D"/>
    <w:rsid w:val="2744481D"/>
    <w:rsid w:val="2BE40D8D"/>
    <w:rsid w:val="3D352371"/>
    <w:rsid w:val="3D800CA1"/>
    <w:rsid w:val="45B11627"/>
    <w:rsid w:val="584B4D97"/>
    <w:rsid w:val="63FD64E6"/>
    <w:rsid w:val="7299058A"/>
    <w:rsid w:val="77A32309"/>
    <w:rsid w:val="7D85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FA1920"/>
  <w15:docId w15:val="{4F4C30BA-AB5C-4844-BCAB-E2DF18E1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qFormat/>
    <w:pPr>
      <w:tabs>
        <w:tab w:val="center" w:pos="4252"/>
        <w:tab w:val="right" w:pos="8504"/>
      </w:tabs>
      <w:spacing w:after="0" w:line="240" w:lineRule="auto"/>
    </w:pPr>
  </w:style>
  <w:style w:type="paragraph" w:styleId="PargrafodaLista">
    <w:name w:val="List Paragraph"/>
    <w:basedOn w:val="Normal"/>
    <w:uiPriority w:val="34"/>
    <w:qFormat/>
    <w:pPr>
      <w:spacing w:after="160" w:line="259" w:lineRule="auto"/>
      <w:ind w:left="720"/>
      <w:contextualSpacing/>
    </w:pPr>
    <w:rPr>
      <w:rFonts w:ascii="Calibri" w:eastAsia="Calibri" w:hAnsi="Calibri" w:cs="Times New Roman"/>
    </w:rPr>
  </w:style>
  <w:style w:type="paragraph" w:styleId="Rodap">
    <w:name w:val="footer"/>
    <w:basedOn w:val="Normal"/>
    <w:link w:val="RodapChar"/>
    <w:uiPriority w:val="99"/>
    <w:qFormat/>
    <w:rsid w:val="00A762BD"/>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762BD"/>
    <w:rPr>
      <w:rFonts w:eastAsiaTheme="minorHAnsi"/>
      <w:sz w:val="22"/>
      <w:szCs w:val="22"/>
      <w:lang w:eastAsia="en-US"/>
    </w:rPr>
  </w:style>
  <w:style w:type="paragraph" w:styleId="Textodebalo">
    <w:name w:val="Balloon Text"/>
    <w:basedOn w:val="Normal"/>
    <w:link w:val="TextodebaloChar"/>
    <w:rsid w:val="00F002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F0026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3137">
      <w:bodyDiv w:val="1"/>
      <w:marLeft w:val="0"/>
      <w:marRight w:val="0"/>
      <w:marTop w:val="0"/>
      <w:marBottom w:val="0"/>
      <w:divBdr>
        <w:top w:val="none" w:sz="0" w:space="0" w:color="auto"/>
        <w:left w:val="none" w:sz="0" w:space="0" w:color="auto"/>
        <w:bottom w:val="none" w:sz="0" w:space="0" w:color="auto"/>
        <w:right w:val="none" w:sz="0" w:space="0" w:color="auto"/>
      </w:divBdr>
    </w:div>
    <w:div w:id="1568149436">
      <w:bodyDiv w:val="1"/>
      <w:marLeft w:val="0"/>
      <w:marRight w:val="0"/>
      <w:marTop w:val="0"/>
      <w:marBottom w:val="0"/>
      <w:divBdr>
        <w:top w:val="none" w:sz="0" w:space="0" w:color="auto"/>
        <w:left w:val="none" w:sz="0" w:space="0" w:color="auto"/>
        <w:bottom w:val="none" w:sz="0" w:space="0" w:color="auto"/>
        <w:right w:val="none" w:sz="0" w:space="0" w:color="auto"/>
      </w:divBdr>
    </w:div>
    <w:div w:id="2054454260">
      <w:bodyDiv w:val="1"/>
      <w:marLeft w:val="0"/>
      <w:marRight w:val="0"/>
      <w:marTop w:val="0"/>
      <w:marBottom w:val="0"/>
      <w:divBdr>
        <w:top w:val="none" w:sz="0" w:space="0" w:color="auto"/>
        <w:left w:val="none" w:sz="0" w:space="0" w:color="auto"/>
        <w:bottom w:val="none" w:sz="0" w:space="0" w:color="auto"/>
        <w:right w:val="none" w:sz="0" w:space="0" w:color="auto"/>
      </w:divBdr>
    </w:div>
    <w:div w:id="2124104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709</Words>
  <Characters>3832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PMJM</dc:creator>
  <cp:lastModifiedBy>PMJM</cp:lastModifiedBy>
  <cp:revision>28</cp:revision>
  <cp:lastPrinted>2025-03-10T17:21:00Z</cp:lastPrinted>
  <dcterms:created xsi:type="dcterms:W3CDTF">2023-09-19T19:10:00Z</dcterms:created>
  <dcterms:modified xsi:type="dcterms:W3CDTF">2025-11-10T14:24:00Z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1046-12.2.0.13431</vt:lpwstr>
  </property>
  <property fmtid="{D5CDD505-2E9C-101B-9397-08002B2CF9AE}" pid="3" name="ICV">
    <vt:lpwstr>1D9A297D8EAB4FDC9D4EC17A1B3FB8AC_11</vt:lpwstr>
  </property>
</Properties>
</file>