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kix.ha8rrqgvg97e" w:id="0"/>
    <w:bookmarkEnd w:id="0"/>
    <w:bookmarkStart w:colFirst="0" w:colLast="0" w:name="bookmark=kix.pfssjyrjbk8z" w:id="1"/>
    <w:bookmarkEnd w:id="1"/>
    <w:p w:rsidR="00000000" w:rsidDel="00000000" w:rsidP="00000000" w:rsidRDefault="00000000" w:rsidRPr="00000000" w14:paraId="00000001">
      <w:pPr>
        <w:pStyle w:val="Heading1"/>
        <w:spacing w:line="291" w:lineRule="auto"/>
        <w:ind w:firstLine="2401"/>
        <w:rPr/>
      </w:pPr>
      <w:r w:rsidDel="00000000" w:rsidR="00000000" w:rsidRPr="00000000">
        <w:rPr>
          <w:rtl w:val="0"/>
        </w:rPr>
        <w:t xml:space="preserve">ANEXO I</w:t>
      </w:r>
    </w:p>
    <w:p w:rsidR="00000000" w:rsidDel="00000000" w:rsidP="00000000" w:rsidRDefault="00000000" w:rsidRPr="00000000" w14:paraId="00000002">
      <w:pPr>
        <w:pStyle w:val="Heading2"/>
        <w:spacing w:line="267" w:lineRule="auto"/>
        <w:ind w:left="2723" w:right="2723" w:firstLine="0"/>
        <w:jc w:val="center"/>
        <w:rPr/>
      </w:pPr>
      <w:r w:rsidDel="00000000" w:rsidR="00000000" w:rsidRPr="00000000">
        <w:rPr>
          <w:rtl w:val="0"/>
        </w:rPr>
        <w:t xml:space="preserve">TERMO DE REFERÊNCIA</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before="7" w:lineRule="auto"/>
        <w:rPr>
          <w:b w:val="1"/>
          <w:sz w:val="21"/>
          <w:szCs w:val="21"/>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ind w:left="612" w:right="609" w:firstLine="0"/>
        <w:jc w:val="both"/>
        <w:rPr/>
      </w:pPr>
      <w:r w:rsidDel="00000000" w:rsidR="00000000" w:rsidRPr="00000000">
        <w:rPr>
          <w:rtl w:val="0"/>
        </w:rPr>
        <w:t xml:space="preserve">O presente documento visa esclarecer e direcionar os procedimentos essenciais, bem como informar as especificações e condições para a formalização do Processo Licitatório de Contratação, definindo, detalhando e justificando a aquisição, bem como os critérios para aceitação dos serviços.</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bookmarkStart w:colFirst="0" w:colLast="0" w:name="bookmark=kix.sfyy8h1r39eg" w:id="2"/>
    <w:bookmarkEnd w:id="2"/>
    <w:p w:rsidR="00000000" w:rsidDel="00000000" w:rsidP="00000000" w:rsidRDefault="00000000" w:rsidRPr="00000000" w14:paraId="00000007">
      <w:pPr>
        <w:pStyle w:val="Heading2"/>
        <w:numPr>
          <w:ilvl w:val="0"/>
          <w:numId w:val="1"/>
        </w:numPr>
        <w:tabs>
          <w:tab w:val="left" w:leader="none" w:pos="973"/>
        </w:tabs>
        <w:spacing w:before="1" w:lineRule="auto"/>
        <w:ind w:left="972" w:hanging="361"/>
        <w:rPr>
          <w:b w:val="1"/>
        </w:rPr>
      </w:pPr>
      <w:r w:rsidDel="00000000" w:rsidR="00000000" w:rsidRPr="00000000">
        <w:rPr>
          <w:rtl w:val="0"/>
        </w:rPr>
        <w:t xml:space="preserve">DO OBJETO</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ind w:left="972" w:right="620" w:firstLine="0"/>
        <w:rPr/>
      </w:pPr>
      <w:r w:rsidDel="00000000" w:rsidR="00000000" w:rsidRPr="00000000">
        <w:rPr>
          <w:rtl w:val="0"/>
        </w:rPr>
        <w:t xml:space="preserve">Credenciamento de profissionais de arte e cultura para a seleção de propostas artístico-culturais, com o objetivo de compor a programação cultural da Fundação Casa de Cultura de João Monlevade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bookmarkStart w:colFirst="0" w:colLast="0" w:name="bookmark=kix.s6207lo3ounn" w:id="3"/>
    <w:bookmarkEnd w:id="3"/>
    <w:p w:rsidR="00000000" w:rsidDel="00000000" w:rsidP="00000000" w:rsidRDefault="00000000" w:rsidRPr="00000000" w14:paraId="0000000B">
      <w:pPr>
        <w:pStyle w:val="Heading2"/>
        <w:numPr>
          <w:ilvl w:val="0"/>
          <w:numId w:val="1"/>
        </w:numPr>
        <w:tabs>
          <w:tab w:val="left" w:leader="none" w:pos="973"/>
        </w:tabs>
        <w:ind w:left="972" w:hanging="361"/>
        <w:rPr>
          <w:b w:val="1"/>
        </w:rPr>
      </w:pPr>
      <w:r w:rsidDel="00000000" w:rsidR="00000000" w:rsidRPr="00000000">
        <w:rPr>
          <w:rtl w:val="0"/>
        </w:rPr>
        <w:t xml:space="preserve">DOS VALORES</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before="10" w:lineRule="auto"/>
        <w:rPr>
          <w:b w:val="1"/>
          <w:sz w:val="21"/>
          <w:szCs w:val="21"/>
        </w:rPr>
      </w:pPr>
      <w:r w:rsidDel="00000000" w:rsidR="00000000" w:rsidRPr="00000000">
        <w:rPr>
          <w:rtl w:val="0"/>
        </w:rPr>
      </w:r>
    </w:p>
    <w:p w:rsidR="00000000" w:rsidDel="00000000" w:rsidP="00000000" w:rsidRDefault="00000000" w:rsidRPr="00000000" w14:paraId="0000000D">
      <w:pPr>
        <w:numPr>
          <w:ilvl w:val="1"/>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404" w:right="612" w:hanging="432"/>
        <w:jc w:val="both"/>
        <w:rPr>
          <w:b w:val="1"/>
        </w:rPr>
      </w:pPr>
      <w:r w:rsidDel="00000000" w:rsidR="00000000" w:rsidRPr="00000000">
        <w:rPr>
          <w:rtl w:val="0"/>
        </w:rPr>
        <w:t xml:space="preserve">Para fins deste credenciamento, os valores do serviço/cachê serão pagos conforme ANEXO II (artistas locais e regionais) e ANEXO III (artistas de renome estadual) e serão deduzidos os impostos devidos legalmente.</w:t>
      </w:r>
    </w:p>
    <w:p w:rsidR="00000000" w:rsidDel="00000000" w:rsidP="00000000" w:rsidRDefault="00000000" w:rsidRPr="00000000" w14:paraId="0000000E">
      <w:pPr>
        <w:numPr>
          <w:ilvl w:val="1"/>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333"/>
        </w:tabs>
        <w:spacing w:before="3" w:lineRule="auto"/>
        <w:ind w:left="1404" w:right="604" w:hanging="432"/>
        <w:jc w:val="both"/>
        <w:rPr>
          <w:b w:val="1"/>
        </w:rPr>
      </w:pPr>
      <w:r w:rsidDel="00000000" w:rsidR="00000000" w:rsidRPr="00000000">
        <w:rPr>
          <w:rtl w:val="0"/>
        </w:rPr>
        <w:t xml:space="preserve">Os valores listados no ANEXO II (artistas locais e regionais) determinam valores baseados em pesquisas em outros editais similares;</w:t>
      </w:r>
    </w:p>
    <w:p w:rsidR="00000000" w:rsidDel="00000000" w:rsidP="00000000" w:rsidRDefault="00000000" w:rsidRPr="00000000" w14:paraId="0000000F">
      <w:pPr>
        <w:numPr>
          <w:ilvl w:val="1"/>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333"/>
        </w:tabs>
        <w:spacing w:before="3" w:lineRule="auto"/>
        <w:ind w:left="1404" w:right="604" w:hanging="432"/>
        <w:jc w:val="both"/>
        <w:rPr>
          <w:b w:val="1"/>
        </w:rPr>
      </w:pPr>
      <w:r w:rsidDel="00000000" w:rsidR="00000000" w:rsidRPr="00000000">
        <w:rPr>
          <w:rtl w:val="0"/>
        </w:rPr>
        <w:t xml:space="preserve">Os valores informados referem-se ao VALOR BRUTO. Por tratar de PRESTAÇÃO DE SERVIÇOS, os valores estarão sujeitos aos descontos de impostos previstos na lei. </w:t>
      </w:r>
    </w:p>
    <w:p w:rsidR="00000000" w:rsidDel="00000000" w:rsidP="00000000" w:rsidRDefault="00000000" w:rsidRPr="00000000" w14:paraId="00000010">
      <w:pPr>
        <w:numPr>
          <w:ilvl w:val="1"/>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333"/>
        </w:tabs>
        <w:spacing w:before="1" w:lineRule="auto"/>
        <w:ind w:left="1404" w:right="604" w:hanging="432"/>
        <w:jc w:val="both"/>
        <w:rPr>
          <w:b w:val="1"/>
        </w:rPr>
      </w:pPr>
      <w:r w:rsidDel="00000000" w:rsidR="00000000" w:rsidRPr="00000000">
        <w:rPr>
          <w:rtl w:val="0"/>
        </w:rPr>
        <w:t xml:space="preserve">Os valores do ANEXO III (artistas de renome estadual) diferenciam-se dos demais por conta da relevância da carreira artística do proponente no cenário estadual/nacional que deve ser comprovada através de documentação listada no item 3.1 (subitem </w:t>
      </w:r>
      <w:r w:rsidDel="00000000" w:rsidR="00000000" w:rsidRPr="00000000">
        <w:rPr>
          <w:b w:val="1"/>
          <w:rtl w:val="0"/>
        </w:rPr>
        <w:t xml:space="preserve">e.2</w:t>
      </w:r>
      <w:r w:rsidDel="00000000" w:rsidR="00000000" w:rsidRPr="00000000">
        <w:rPr>
          <w:rtl w:val="0"/>
        </w:rPr>
        <w:t xml:space="preserve">).</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bookmarkStart w:colFirst="0" w:colLast="0" w:name="bookmark=kix.szloh9mcuqh1" w:id="4"/>
    <w:bookmarkEnd w:id="4"/>
    <w:p w:rsidR="00000000" w:rsidDel="00000000" w:rsidP="00000000" w:rsidRDefault="00000000" w:rsidRPr="00000000" w14:paraId="00000012">
      <w:pPr>
        <w:pStyle w:val="Heading2"/>
        <w:numPr>
          <w:ilvl w:val="0"/>
          <w:numId w:val="1"/>
        </w:numPr>
        <w:tabs>
          <w:tab w:val="left" w:leader="none" w:pos="973"/>
        </w:tabs>
        <w:ind w:left="972" w:hanging="361"/>
        <w:rPr>
          <w:b w:val="1"/>
        </w:rPr>
      </w:pPr>
      <w:r w:rsidDel="00000000" w:rsidR="00000000" w:rsidRPr="00000000">
        <w:rPr>
          <w:rtl w:val="0"/>
        </w:rPr>
        <w:t xml:space="preserve">DA DOCUMENTAÇÃO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before="10" w:lineRule="auto"/>
        <w:rPr>
          <w:b w:val="1"/>
          <w:sz w:val="21"/>
          <w:szCs w:val="21"/>
        </w:rPr>
      </w:pPr>
      <w:r w:rsidDel="00000000" w:rsidR="00000000" w:rsidRPr="00000000">
        <w:rPr>
          <w:rtl w:val="0"/>
        </w:rPr>
      </w:r>
    </w:p>
    <w:p w:rsidR="00000000" w:rsidDel="00000000" w:rsidP="00000000" w:rsidRDefault="00000000" w:rsidRPr="00000000" w14:paraId="00000014">
      <w:pPr>
        <w:numPr>
          <w:ilvl w:val="1"/>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404" w:right="605" w:hanging="432"/>
        <w:jc w:val="both"/>
        <w:rPr>
          <w:b w:val="1"/>
        </w:rPr>
      </w:pPr>
      <w:r w:rsidDel="00000000" w:rsidR="00000000" w:rsidRPr="00000000">
        <w:rPr>
          <w:b w:val="1"/>
          <w:rtl w:val="0"/>
        </w:rPr>
        <w:t xml:space="preserve">DOCUMENTAÇÃO A SER ANEXADA NA INSCRIÇÃO ONLINE </w:t>
      </w:r>
      <w:r w:rsidDel="00000000" w:rsidR="00000000" w:rsidRPr="00000000">
        <w:rPr>
          <w:rtl w:val="0"/>
        </w:rPr>
        <w:t xml:space="preserve">dos artistas e/ou representantes (produtores e/ou associações culturais), digitalizada (no formato pdf) em serviços de compartilhamento por nuvem, como Google Drive, DropBox, WeTransfer etc., junto ao formulário online:</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before="4" w:lineRule="auto"/>
        <w:rPr/>
      </w:pPr>
      <w:r w:rsidDel="00000000" w:rsidR="00000000" w:rsidRPr="00000000">
        <w:rPr>
          <w:rtl w:val="0"/>
        </w:rPr>
      </w:r>
    </w:p>
    <w:bookmarkStart w:colFirst="0" w:colLast="0" w:name="bookmark=kix.cdo7g3otw1zn" w:id="5"/>
    <w:bookmarkEnd w:id="5"/>
    <w:p w:rsidR="00000000" w:rsidDel="00000000" w:rsidP="00000000" w:rsidRDefault="00000000" w:rsidRPr="00000000" w14:paraId="00000016">
      <w:pPr>
        <w:pStyle w:val="Heading2"/>
        <w:numPr>
          <w:ilvl w:val="2"/>
          <w:numId w:val="1"/>
        </w:numPr>
        <w:tabs>
          <w:tab w:val="left" w:leader="none" w:pos="2052"/>
          <w:tab w:val="left" w:leader="none" w:pos="2053"/>
        </w:tabs>
        <w:ind w:left="2052" w:hanging="721"/>
        <w:rPr>
          <w:b w:val="1"/>
        </w:rPr>
      </w:pPr>
      <w:r w:rsidDel="00000000" w:rsidR="00000000" w:rsidRPr="00000000">
        <w:rPr>
          <w:rtl w:val="0"/>
        </w:rPr>
        <w:t xml:space="preserve">DOCUMENTAÇÃO EXIGIDA PARA TODOS OS PROPONENTES: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before="10" w:lineRule="auto"/>
        <w:rPr>
          <w:b w:val="1"/>
          <w:sz w:val="21"/>
          <w:szCs w:val="21"/>
        </w:rPr>
      </w:pPr>
      <w:r w:rsidDel="00000000" w:rsidR="00000000" w:rsidRPr="00000000">
        <w:rPr>
          <w:rtl w:val="0"/>
        </w:rPr>
      </w:r>
    </w:p>
    <w:p w:rsidR="00000000" w:rsidDel="00000000" w:rsidP="00000000" w:rsidRDefault="00000000" w:rsidRPr="00000000" w14:paraId="00000018">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2052" w:hanging="360"/>
        <w:jc w:val="both"/>
        <w:rPr>
          <w:b w:val="1"/>
        </w:rPr>
      </w:pPr>
      <w:r w:rsidDel="00000000" w:rsidR="00000000" w:rsidRPr="00000000">
        <w:rPr>
          <w:b w:val="1"/>
          <w:rtl w:val="0"/>
        </w:rPr>
        <w:t xml:space="preserve">Formulário Proposta</w:t>
      </w:r>
      <w:r w:rsidDel="00000000" w:rsidR="00000000" w:rsidRPr="00000000">
        <w:rPr>
          <w:rtl w:val="0"/>
        </w:rPr>
        <w:t xml:space="preserve">, conforme modelo (Anexo IV e V);</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1A">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053"/>
        </w:tabs>
        <w:spacing w:before="1" w:lineRule="auto"/>
        <w:ind w:left="2052" w:hanging="360"/>
        <w:jc w:val="both"/>
        <w:rPr>
          <w:b w:val="1"/>
        </w:rPr>
      </w:pPr>
      <w:r w:rsidDel="00000000" w:rsidR="00000000" w:rsidRPr="00000000">
        <w:rPr>
          <w:b w:val="1"/>
          <w:rtl w:val="0"/>
        </w:rPr>
        <w:t xml:space="preserve">CPF</w:t>
      </w:r>
      <w:r w:rsidDel="00000000" w:rsidR="00000000" w:rsidRPr="00000000">
        <w:rPr>
          <w:rtl w:val="0"/>
        </w:rPr>
        <w:t xml:space="preserve">;</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1C">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2052" w:hanging="360"/>
        <w:jc w:val="both"/>
        <w:rPr>
          <w:b w:val="1"/>
        </w:rPr>
      </w:pPr>
      <w:r w:rsidDel="00000000" w:rsidR="00000000" w:rsidRPr="00000000">
        <w:rPr>
          <w:b w:val="1"/>
          <w:rtl w:val="0"/>
        </w:rPr>
        <w:t xml:space="preserve">Carteira de Identidade (RG) </w:t>
      </w:r>
      <w:r w:rsidDel="00000000" w:rsidR="00000000" w:rsidRPr="00000000">
        <w:rPr>
          <w:rtl w:val="0"/>
        </w:rPr>
        <w:t xml:space="preserve">ou outro documento oficial de identidade com foto;</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bookmarkStart w:colFirst="0" w:colLast="0" w:name="bookmark=kix.elt8uxoszy28" w:id="6"/>
    <w:bookmarkEnd w:id="6"/>
    <w:p w:rsidR="00000000" w:rsidDel="00000000" w:rsidP="00000000" w:rsidRDefault="00000000" w:rsidRPr="00000000" w14:paraId="0000001E">
      <w:pPr>
        <w:pStyle w:val="Heading2"/>
        <w:numPr>
          <w:ilvl w:val="3"/>
          <w:numId w:val="1"/>
        </w:numPr>
        <w:tabs>
          <w:tab w:val="left" w:leader="none" w:pos="2053"/>
        </w:tabs>
        <w:spacing w:before="1" w:line="267" w:lineRule="auto"/>
        <w:ind w:left="2052" w:hanging="360"/>
        <w:jc w:val="both"/>
        <w:rPr>
          <w:b w:val="1"/>
        </w:rPr>
      </w:pPr>
      <w:r w:rsidDel="00000000" w:rsidR="00000000" w:rsidRPr="00000000">
        <w:rPr>
          <w:rtl w:val="0"/>
        </w:rPr>
        <w:t xml:space="preserve">Comprovante de endereço atualizado (90 dias)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42" w:lineRule="auto"/>
        <w:ind w:left="2052" w:right="607" w:firstLine="0"/>
        <w:jc w:val="both"/>
        <w:rPr>
          <w:b w:val="1"/>
        </w:rPr>
      </w:pPr>
      <w:r w:rsidDel="00000000" w:rsidR="00000000" w:rsidRPr="00000000">
        <w:rPr>
          <w:rtl w:val="0"/>
        </w:rPr>
        <w:t xml:space="preserve">Nota: O comprovante de endereço a ser apresentado deve estar em nome do inscrito. Não havendo, deverá ser apresentado de forma complementar DECLARAÇÃO DE RESIDÊNCIA, (ANEXO XI)</w:t>
      </w:r>
      <w:r w:rsidDel="00000000" w:rsidR="00000000" w:rsidRPr="00000000">
        <w:rPr>
          <w:b w:val="1"/>
          <w:rtl w:val="0"/>
        </w:rPr>
        <w:t xml:space="preserv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before="4" w:lineRule="auto"/>
        <w:rPr>
          <w:b w:val="1"/>
          <w:sz w:val="21"/>
          <w:szCs w:val="21"/>
        </w:rPr>
      </w:pPr>
      <w:r w:rsidDel="00000000" w:rsidR="00000000" w:rsidRPr="00000000">
        <w:rPr>
          <w:rtl w:val="0"/>
        </w:rPr>
      </w:r>
    </w:p>
    <w:bookmarkStart w:colFirst="0" w:colLast="0" w:name="bookmark=kix.6gcdwuwn3ar2" w:id="7"/>
    <w:bookmarkEnd w:id="7"/>
    <w:p w:rsidR="00000000" w:rsidDel="00000000" w:rsidP="00000000" w:rsidRDefault="00000000" w:rsidRPr="00000000" w14:paraId="00000021">
      <w:pPr>
        <w:pStyle w:val="Heading2"/>
        <w:numPr>
          <w:ilvl w:val="3"/>
          <w:numId w:val="1"/>
        </w:numPr>
        <w:tabs>
          <w:tab w:val="left" w:leader="none" w:pos="2053"/>
        </w:tabs>
        <w:ind w:left="2052" w:hanging="360"/>
        <w:rPr>
          <w:b w:val="1"/>
        </w:rPr>
      </w:pPr>
      <w:r w:rsidDel="00000000" w:rsidR="00000000" w:rsidRPr="00000000">
        <w:rPr>
          <w:rtl w:val="0"/>
        </w:rPr>
        <w:t xml:space="preserve">Portfólio / Clipping</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ind w:left="2052" w:right="617" w:firstLine="0"/>
        <w:jc w:val="both"/>
        <w:rPr/>
      </w:pPr>
      <w:r w:rsidDel="00000000" w:rsidR="00000000" w:rsidRPr="00000000">
        <w:rPr>
          <w:rtl w:val="0"/>
        </w:rPr>
        <w:t xml:space="preserve">Currículo artístico completo descrevendo o histórico do artista, ações e projetos realizados, discografia (se for o caso), entre outras informações que o proponente julgar importantes.</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2052" w:right="617" w:firstLine="0"/>
        <w:jc w:val="both"/>
        <w:rPr/>
      </w:pPr>
      <w:r w:rsidDel="00000000" w:rsidR="00000000" w:rsidRPr="00000000">
        <w:rPr>
          <w:rtl w:val="0"/>
        </w:rPr>
        <w:t xml:space="preserve">E comprovação do currículo por como críticas, entrevistas, matérias jornalísticas, prêmios, links de matérias de TV ou sites, etc.), que comprovem a atuação do artista/grupo que realizará a atividade/projeto;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2052" w:firstLine="0"/>
        <w:jc w:val="both"/>
        <w:rPr/>
      </w:pPr>
      <w:r w:rsidDel="00000000" w:rsidR="00000000" w:rsidRPr="00000000">
        <w:rPr>
          <w:rtl w:val="0"/>
        </w:rPr>
        <w:t xml:space="preserve">Folders, cartazes, cards de redes sociais;</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before="11" w:lineRule="auto"/>
        <w:rPr>
          <w:sz w:val="20"/>
          <w:szCs w:val="20"/>
        </w:rPr>
      </w:pPr>
      <w:r w:rsidDel="00000000" w:rsidR="00000000" w:rsidRPr="00000000">
        <w:rPr>
          <w:rtl w:val="0"/>
        </w:rPr>
      </w:r>
    </w:p>
    <w:p w:rsidR="00000000" w:rsidDel="00000000" w:rsidP="00000000" w:rsidRDefault="00000000" w:rsidRPr="00000000" w14:paraId="00000026">
      <w:pPr>
        <w:numPr>
          <w:ilvl w:val="4"/>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399"/>
        </w:tabs>
        <w:ind w:left="2398" w:hanging="359.00000000000006"/>
        <w:jc w:val="both"/>
        <w:rPr>
          <w:b w:val="1"/>
          <w:sz w:val="20"/>
          <w:szCs w:val="20"/>
        </w:rPr>
      </w:pPr>
      <w:r w:rsidDel="00000000" w:rsidR="00000000" w:rsidRPr="00000000">
        <w:rPr>
          <w:rtl w:val="0"/>
        </w:rPr>
        <w:t xml:space="preserve">Observações: não será considerada a apresentação apenas de fotos;</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before="3" w:lineRule="auto"/>
        <w:rPr/>
      </w:pPr>
      <w:r w:rsidDel="00000000" w:rsidR="00000000" w:rsidRPr="00000000">
        <w:rPr>
          <w:rtl w:val="0"/>
        </w:rPr>
      </w:r>
    </w:p>
    <w:p w:rsidR="00000000" w:rsidDel="00000000" w:rsidP="00000000" w:rsidRDefault="00000000" w:rsidRPr="00000000" w14:paraId="00000028">
      <w:pPr>
        <w:numPr>
          <w:ilvl w:val="4"/>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425"/>
        </w:tabs>
        <w:ind w:left="2031" w:right="606" w:firstLine="0"/>
        <w:jc w:val="both"/>
        <w:rPr>
          <w:b w:val="1"/>
          <w:sz w:val="20"/>
          <w:szCs w:val="20"/>
        </w:rPr>
      </w:pPr>
      <w:r w:rsidDel="00000000" w:rsidR="00000000" w:rsidRPr="00000000">
        <w:rPr>
          <w:rtl w:val="0"/>
        </w:rPr>
        <w:t xml:space="preserve">Para propostas inscritas na </w:t>
      </w:r>
      <w:r w:rsidDel="00000000" w:rsidR="00000000" w:rsidRPr="00000000">
        <w:rPr>
          <w:b w:val="1"/>
          <w:rtl w:val="0"/>
        </w:rPr>
        <w:t xml:space="preserve">modalidade </w:t>
      </w:r>
      <w:r w:rsidDel="00000000" w:rsidR="00000000" w:rsidRPr="00000000">
        <w:rPr>
          <w:b w:val="1"/>
          <w:i w:val="1"/>
          <w:rtl w:val="0"/>
        </w:rPr>
        <w:t xml:space="preserve">“Artistas de Renome Estadual</w:t>
      </w:r>
      <w:r w:rsidDel="00000000" w:rsidR="00000000" w:rsidRPr="00000000">
        <w:rPr>
          <w:i w:val="1"/>
          <w:rtl w:val="0"/>
        </w:rPr>
        <w:t xml:space="preserve">” </w:t>
      </w:r>
      <w:r w:rsidDel="00000000" w:rsidR="00000000" w:rsidRPr="00000000">
        <w:rPr>
          <w:rtl w:val="0"/>
        </w:rPr>
        <w:t xml:space="preserve">o portfólio/ clipping deve comprovar o renome do artista/grupo através de documentos que registrem a participação em eventos e festivais de grande público em cidades de diferentes regiões do estado e país; divulgação de apresentações/entrevistas em veículos de mídia de circulação estadual/nacional; no caso de apresentação musical, discografia própria ou participação em discos lançados por outros artistas de nível estadual/nacional; e outras comprovações cabíveis que justifiquem o renome (fama, celebridade em nível estadual) do artista. Se o proponente não conseguir comprovar a relevância estadual do artista em questão, a Comissão de Credenciamento poderão requisitar documentação adicional e, ainda, se não julgarem suficiente, indeferir a habilitação, podendo o proponente recorrer dentro dos prazos definidos por este edital;</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2A">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2052" w:right="610" w:hanging="360"/>
        <w:jc w:val="both"/>
        <w:rPr>
          <w:b w:val="1"/>
        </w:rPr>
      </w:pPr>
      <w:r w:rsidDel="00000000" w:rsidR="00000000" w:rsidRPr="00000000">
        <w:rPr>
          <w:b w:val="1"/>
          <w:rtl w:val="0"/>
        </w:rPr>
        <w:t xml:space="preserve">Duas imagens em alta qualidade </w:t>
      </w:r>
      <w:r w:rsidDel="00000000" w:rsidR="00000000" w:rsidRPr="00000000">
        <w:rPr>
          <w:rtl w:val="0"/>
        </w:rPr>
        <w:t xml:space="preserve">do artista/grupo do trabalho a ser apresentado. As fotos deverão estar em resolução mínima de 2.000 x 3.000 pixels e 300 dpi. Preferencialmente, uma das imagens deve ser em formato horizontal e outra em formato vertical.</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before="10" w:lineRule="auto"/>
        <w:rPr>
          <w:sz w:val="21"/>
          <w:szCs w:val="21"/>
        </w:rPr>
      </w:pPr>
      <w:r w:rsidDel="00000000" w:rsidR="00000000" w:rsidRPr="00000000">
        <w:rPr>
          <w:rtl w:val="0"/>
        </w:rPr>
      </w:r>
    </w:p>
    <w:bookmarkStart w:colFirst="0" w:colLast="0" w:name="bookmark=kix.6ucwofqmqcsf" w:id="8"/>
    <w:bookmarkEnd w:id="8"/>
    <w:p w:rsidR="00000000" w:rsidDel="00000000" w:rsidP="00000000" w:rsidRDefault="00000000" w:rsidRPr="00000000" w14:paraId="0000002C">
      <w:pPr>
        <w:pStyle w:val="Heading2"/>
        <w:numPr>
          <w:ilvl w:val="3"/>
          <w:numId w:val="1"/>
        </w:numPr>
        <w:tabs>
          <w:tab w:val="left" w:leader="none" w:pos="2053"/>
        </w:tabs>
        <w:ind w:left="2052" w:hanging="360"/>
        <w:rPr>
          <w:b w:val="1"/>
        </w:rPr>
      </w:pPr>
      <w:r w:rsidDel="00000000" w:rsidR="00000000" w:rsidRPr="00000000">
        <w:rPr>
          <w:rtl w:val="0"/>
        </w:rPr>
        <w:t xml:space="preserve">Para artistas musicais:</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before="1" w:lineRule="auto"/>
        <w:rPr>
          <w:b w:val="1"/>
        </w:rPr>
      </w:pPr>
      <w:r w:rsidDel="00000000" w:rsidR="00000000" w:rsidRPr="00000000">
        <w:rPr>
          <w:rtl w:val="0"/>
        </w:rPr>
      </w:r>
    </w:p>
    <w:p w:rsidR="00000000" w:rsidDel="00000000" w:rsidP="00000000" w:rsidRDefault="00000000" w:rsidRPr="00000000" w14:paraId="0000002E">
      <w:pPr>
        <w:numPr>
          <w:ilvl w:val="4"/>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514"/>
        </w:tabs>
        <w:ind w:left="2031" w:right="607" w:firstLine="50"/>
        <w:jc w:val="both"/>
        <w:rPr>
          <w:b w:val="1"/>
          <w:sz w:val="20"/>
          <w:szCs w:val="20"/>
        </w:rPr>
      </w:pPr>
      <w:r w:rsidDel="00000000" w:rsidR="00000000" w:rsidRPr="00000000">
        <w:rPr>
          <w:b w:val="1"/>
          <w:rtl w:val="0"/>
        </w:rPr>
        <w:t xml:space="preserve">Riders técnicos de som e iluminação </w:t>
      </w:r>
      <w:r w:rsidDel="00000000" w:rsidR="00000000" w:rsidRPr="00000000">
        <w:rPr>
          <w:rtl w:val="0"/>
        </w:rPr>
        <w:t xml:space="preserve">(se for o caso) e mapa de palco (descrição do cenário e tempo de montagem e desmontagem) ou planta baixa (com dimensões do cenário e disposição da plateia), e demais informações técnicas e de logística pertinentes a cada categoria e subcategoria, salvos no formato pdf.</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30">
      <w:pPr>
        <w:numPr>
          <w:ilvl w:val="4"/>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471"/>
        </w:tabs>
        <w:ind w:left="2052" w:right="605" w:firstLine="0"/>
        <w:jc w:val="both"/>
        <w:rPr>
          <w:b w:val="1"/>
          <w:sz w:val="20"/>
          <w:szCs w:val="20"/>
        </w:rPr>
      </w:pPr>
      <w:r w:rsidDel="00000000" w:rsidR="00000000" w:rsidRPr="00000000">
        <w:rPr>
          <w:rtl w:val="0"/>
        </w:rPr>
        <w:t xml:space="preserve">O proponente deverá salvar no mínimo três músicas em formato MP3/MP4 ou outros formatos de áudio e vídeo ou enviar o link com cada uma das músicas disponibilizadas em sites de compartilhamento de vídeo/música (Spotify, Deezer, YouTube ou Vimeo, etc); o acesso ao link deve estar livre (sem senha);</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32">
      <w:pPr>
        <w:numPr>
          <w:ilvl w:val="4"/>
          <w:numId w:val="1"/>
        </w:numPr>
        <w:pBdr>
          <w:top w:color="000000" w:space="0" w:sz="0" w:val="none"/>
          <w:left w:color="000000" w:space="0" w:sz="0" w:val="none"/>
          <w:bottom w:color="000000" w:space="0" w:sz="0" w:val="none"/>
          <w:right w:color="000000" w:space="0" w:sz="0" w:val="none"/>
          <w:between w:color="000000" w:space="0" w:sz="0" w:val="none"/>
        </w:pBdr>
        <w:tabs>
          <w:tab w:val="left" w:leader="none" w:pos="2492"/>
        </w:tabs>
        <w:ind w:left="2052" w:right="612" w:firstLine="0"/>
        <w:jc w:val="both"/>
        <w:rPr>
          <w:b w:val="1"/>
          <w:sz w:val="20"/>
          <w:szCs w:val="20"/>
        </w:rPr>
      </w:pPr>
      <w:r w:rsidDel="00000000" w:rsidR="00000000" w:rsidRPr="00000000">
        <w:rPr>
          <w:rtl w:val="0"/>
        </w:rPr>
        <w:t xml:space="preserve">Roteiro musical (repertório) contendo informações das músicas a serem executadas com nome da obra e autoria;</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34">
      <w:pPr>
        <w:numPr>
          <w:ilvl w:val="3"/>
          <w:numId w:val="1"/>
        </w:numPr>
        <w:ind w:left="2052" w:right="606" w:hanging="360"/>
        <w:jc w:val="both"/>
        <w:rPr>
          <w:b w:val="1"/>
        </w:rPr>
      </w:pPr>
      <w:r w:rsidDel="00000000" w:rsidR="00000000" w:rsidRPr="00000000">
        <w:rPr>
          <w:b w:val="1"/>
          <w:rtl w:val="0"/>
        </w:rPr>
        <w:t xml:space="preserve">Para as propostas de teatro, dança, circo e performance: </w:t>
      </w:r>
      <w:r w:rsidDel="00000000" w:rsidR="00000000" w:rsidRPr="00000000">
        <w:rPr>
          <w:rtl w:val="0"/>
        </w:rPr>
        <w:t xml:space="preserve">VÍDEO ou link do vídeo disponibilizadas em sites de compartilhamento de vídeo, como YouTube e Vimeo; o acesso ao link deve estar livre;</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36">
      <w:pPr>
        <w:numPr>
          <w:ilvl w:val="3"/>
          <w:numId w:val="1"/>
        </w:numPr>
        <w:tabs>
          <w:tab w:val="left" w:leader="none" w:pos="1980"/>
        </w:tabs>
        <w:ind w:left="2052" w:right="608" w:hanging="360"/>
        <w:jc w:val="both"/>
        <w:rPr>
          <w:b w:val="1"/>
        </w:rPr>
      </w:pPr>
      <w:r w:rsidDel="00000000" w:rsidR="00000000" w:rsidRPr="00000000">
        <w:rPr>
          <w:b w:val="1"/>
          <w:rtl w:val="0"/>
        </w:rPr>
        <w:t xml:space="preserve"> Para as propostas de audiovisual: </w:t>
      </w:r>
      <w:r w:rsidDel="00000000" w:rsidR="00000000" w:rsidRPr="00000000">
        <w:rPr>
          <w:rtl w:val="0"/>
        </w:rPr>
        <w:t xml:space="preserve">VÍDEO ou link do vídeo disponibilizadas em sites de compartilhamento de vídeo, como YouTube e Vimeo, contendo a obra completa;</w:t>
      </w:r>
    </w:p>
    <w:p w:rsidR="00000000" w:rsidDel="00000000" w:rsidP="00000000" w:rsidRDefault="00000000" w:rsidRPr="00000000" w14:paraId="00000037">
      <w:pPr>
        <w:tabs>
          <w:tab w:val="left" w:leader="none" w:pos="1980"/>
        </w:tabs>
        <w:ind w:left="1692" w:right="608" w:firstLine="0"/>
        <w:jc w:val="both"/>
        <w:rPr/>
      </w:pPr>
      <w:r w:rsidDel="00000000" w:rsidR="00000000" w:rsidRPr="00000000">
        <w:rPr>
          <w:rtl w:val="0"/>
        </w:rPr>
      </w:r>
    </w:p>
    <w:p w:rsidR="00000000" w:rsidDel="00000000" w:rsidP="00000000" w:rsidRDefault="00000000" w:rsidRPr="00000000" w14:paraId="00000038">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2052" w:right="606" w:hanging="360"/>
        <w:jc w:val="both"/>
        <w:rPr>
          <w:b w:val="1"/>
        </w:rPr>
      </w:pPr>
      <w:r w:rsidDel="00000000" w:rsidR="00000000" w:rsidRPr="00000000">
        <w:rPr>
          <w:b w:val="1"/>
          <w:rtl w:val="0"/>
        </w:rPr>
        <w:t xml:space="preserve">Para as propostas de ações formativas (oficinas e palestras): </w:t>
      </w:r>
      <w:r w:rsidDel="00000000" w:rsidR="00000000" w:rsidRPr="00000000">
        <w:rPr>
          <w:rtl w:val="0"/>
        </w:rPr>
        <w:t xml:space="preserve">plano de aulas (s) detalhado com objetivo final e etapas a serem seguidas, com lista de materiais equipamentos a serem utilizados, descrevendo necessidades físicas e técnicas para realização da ação, estimativa de custos para o proponente e para a Organização da FUNDAÇÃO CASA DE CULTURA. No caso de palestras, descrição detalhada dos temas e principais aspectos a serem explorados em sua abordagem.</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1692" w:right="606" w:firstLine="0"/>
        <w:jc w:val="both"/>
        <w:rPr/>
      </w:pPr>
      <w:r w:rsidDel="00000000" w:rsidR="00000000" w:rsidRPr="00000000">
        <w:rPr>
          <w:rtl w:val="0"/>
        </w:rPr>
      </w:r>
    </w:p>
    <w:p w:rsidR="00000000" w:rsidDel="00000000" w:rsidP="00000000" w:rsidRDefault="00000000" w:rsidRPr="00000000" w14:paraId="0000003A">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2052" w:right="606" w:hanging="360"/>
        <w:jc w:val="both"/>
        <w:rPr>
          <w:b w:val="1"/>
        </w:rPr>
      </w:pPr>
      <w:r w:rsidDel="00000000" w:rsidR="00000000" w:rsidRPr="00000000">
        <w:rPr>
          <w:b w:val="1"/>
          <w:rtl w:val="0"/>
        </w:rPr>
        <w:t xml:space="preserve">Para as propostas de Literatura (contação de história, lançamento com leituras dos autores, recitais poéticos e saraus): </w:t>
      </w:r>
      <w:r w:rsidDel="00000000" w:rsidR="00000000" w:rsidRPr="00000000">
        <w:rPr>
          <w:rtl w:val="0"/>
        </w:rPr>
        <w:t xml:space="preserve">enviar uma amostra das obras contempladas na proposta;</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1692" w:right="606" w:firstLine="0"/>
        <w:jc w:val="both"/>
        <w:rPr/>
      </w:pPr>
      <w:r w:rsidDel="00000000" w:rsidR="00000000" w:rsidRPr="00000000">
        <w:rPr>
          <w:rtl w:val="0"/>
        </w:rPr>
      </w:r>
    </w:p>
    <w:p w:rsidR="00000000" w:rsidDel="00000000" w:rsidP="00000000" w:rsidRDefault="00000000" w:rsidRPr="00000000" w14:paraId="0000003C">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2052" w:right="606" w:hanging="360"/>
        <w:jc w:val="both"/>
        <w:rPr>
          <w:b w:val="1"/>
        </w:rPr>
      </w:pPr>
      <w:r w:rsidDel="00000000" w:rsidR="00000000" w:rsidRPr="00000000">
        <w:rPr>
          <w:b w:val="1"/>
          <w:rtl w:val="0"/>
        </w:rPr>
        <w:t xml:space="preserve">Para blocos de rua: </w:t>
      </w:r>
      <w:r w:rsidDel="00000000" w:rsidR="00000000" w:rsidRPr="00000000">
        <w:rPr>
          <w:rtl w:val="0"/>
        </w:rPr>
        <w:t xml:space="preserve">comprovação de já ter realizado atividades de bloco de rua por no mínimo dois anos consecutivos.</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1692" w:right="606" w:firstLine="0"/>
        <w:jc w:val="both"/>
        <w:rPr/>
      </w:pPr>
      <w:r w:rsidDel="00000000" w:rsidR="00000000" w:rsidRPr="00000000">
        <w:rPr>
          <w:rtl w:val="0"/>
        </w:rPr>
      </w:r>
    </w:p>
    <w:p w:rsidR="00000000" w:rsidDel="00000000" w:rsidP="00000000" w:rsidRDefault="00000000" w:rsidRPr="00000000" w14:paraId="0000003E">
      <w:pPr>
        <w:numPr>
          <w:ilvl w:val="3"/>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980"/>
          <w:tab w:val="left" w:leader="none" w:pos="2053"/>
        </w:tabs>
        <w:spacing w:before="1" w:lineRule="auto"/>
        <w:ind w:left="2052" w:right="606" w:hanging="360"/>
        <w:jc w:val="both"/>
        <w:rPr>
          <w:b w:val="1"/>
        </w:rPr>
      </w:pPr>
      <w:r w:rsidDel="00000000" w:rsidR="00000000" w:rsidRPr="00000000">
        <w:rPr>
          <w:b w:val="1"/>
          <w:rtl w:val="0"/>
        </w:rPr>
        <w:t xml:space="preserve">Para intérpretes de libras:</w:t>
      </w:r>
      <w:r w:rsidDel="00000000" w:rsidR="00000000" w:rsidRPr="00000000">
        <w:rPr>
          <w:rtl w:val="0"/>
        </w:rPr>
        <w:t xml:space="preserve"> certificados de cursos na categoria.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bookmarkStart w:colFirst="0" w:colLast="0" w:name="bookmark=kix.bbkt37a8udv" w:id="9"/>
    <w:bookmarkEnd w:id="9"/>
    <w:p w:rsidR="00000000" w:rsidDel="00000000" w:rsidP="00000000" w:rsidRDefault="00000000" w:rsidRPr="00000000" w14:paraId="00000040">
      <w:pPr>
        <w:pStyle w:val="Heading2"/>
        <w:numPr>
          <w:ilvl w:val="2"/>
          <w:numId w:val="3"/>
        </w:numPr>
        <w:tabs>
          <w:tab w:val="left" w:leader="none" w:pos="1825"/>
        </w:tabs>
        <w:ind w:left="1824" w:hanging="505"/>
        <w:rPr>
          <w:b w:val="1"/>
        </w:rPr>
      </w:pPr>
      <w:r w:rsidDel="00000000" w:rsidR="00000000" w:rsidRPr="00000000">
        <w:rPr>
          <w:rtl w:val="0"/>
        </w:rPr>
        <w:t xml:space="preserve">Documentação COMPLEMENTAR (PESSOA FÍSICA):</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b w:val="1"/>
          <w:sz w:val="23"/>
          <w:szCs w:val="23"/>
        </w:rPr>
      </w:pPr>
      <w:r w:rsidDel="00000000" w:rsidR="00000000" w:rsidRPr="00000000">
        <w:rPr>
          <w:rtl w:val="0"/>
        </w:rPr>
      </w:r>
    </w:p>
    <w:p w:rsidR="00000000" w:rsidDel="00000000" w:rsidP="00000000" w:rsidRDefault="00000000" w:rsidRPr="00000000" w14:paraId="00000042">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32"/>
        </w:tabs>
        <w:spacing w:before="1" w:lineRule="auto"/>
        <w:ind w:left="2031" w:hanging="364.00000000000006"/>
        <w:jc w:val="both"/>
        <w:rPr>
          <w:b w:val="1"/>
        </w:rPr>
      </w:pPr>
      <w:r w:rsidDel="00000000" w:rsidR="00000000" w:rsidRPr="00000000">
        <w:rPr>
          <w:b w:val="1"/>
          <w:rtl w:val="0"/>
        </w:rPr>
        <w:t xml:space="preserve">Certidão Negativa de Débitos Municipais ou Certidão Positiva com Efeitos de Negativa;</w:t>
      </w:r>
      <w:r w:rsidDel="00000000" w:rsidR="00000000" w:rsidRPr="00000000">
        <w:rPr>
          <w:rtl w:val="0"/>
        </w:rPr>
      </w:r>
    </w:p>
    <w:bookmarkStart w:colFirst="0" w:colLast="0" w:name="bookmark=kix.o6fc3n7pz9d" w:id="10"/>
    <w:bookmarkEnd w:id="10"/>
    <w:p w:rsidR="00000000" w:rsidDel="00000000" w:rsidP="00000000" w:rsidRDefault="00000000" w:rsidRPr="00000000" w14:paraId="00000043">
      <w:pPr>
        <w:pStyle w:val="Heading2"/>
        <w:numPr>
          <w:ilvl w:val="3"/>
          <w:numId w:val="3"/>
        </w:numPr>
        <w:tabs>
          <w:tab w:val="left" w:leader="none" w:pos="2032"/>
        </w:tabs>
        <w:spacing w:before="38" w:line="276" w:lineRule="auto"/>
        <w:ind w:left="2031" w:right="661" w:hanging="360"/>
        <w:rPr>
          <w:b w:val="1"/>
        </w:rPr>
      </w:pPr>
      <w:r w:rsidDel="00000000" w:rsidR="00000000" w:rsidRPr="00000000">
        <w:rPr>
          <w:rtl w:val="0"/>
        </w:rPr>
        <w:t xml:space="preserve">Autorização dos pais ou responsáveis, em caso de participante menor de 18 (dezoito) anos (Anexo VIII).</w:t>
      </w:r>
    </w:p>
    <w:p w:rsidR="00000000" w:rsidDel="00000000" w:rsidP="00000000" w:rsidRDefault="00000000" w:rsidRPr="00000000" w14:paraId="00000044">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31"/>
          <w:tab w:val="left" w:leader="none" w:pos="2032"/>
        </w:tabs>
        <w:spacing w:before="2" w:lineRule="auto"/>
        <w:ind w:left="2031" w:hanging="364.00000000000006"/>
        <w:jc w:val="both"/>
        <w:rPr>
          <w:b w:val="1"/>
        </w:rPr>
      </w:pPr>
      <w:r w:rsidDel="00000000" w:rsidR="00000000" w:rsidRPr="00000000">
        <w:rPr>
          <w:b w:val="1"/>
          <w:rtl w:val="0"/>
        </w:rPr>
        <w:t xml:space="preserve">Cópia da inscrição do PIS/PASEP/NIT;</w:t>
      </w:r>
      <w:r w:rsidDel="00000000" w:rsidR="00000000" w:rsidRPr="00000000">
        <w:rPr>
          <w:rtl w:val="0"/>
        </w:rPr>
      </w:r>
    </w:p>
    <w:bookmarkStart w:colFirst="0" w:colLast="0" w:name="bookmark=kix.6f6byys1hdbz" w:id="11"/>
    <w:bookmarkEnd w:id="11"/>
    <w:p w:rsidR="00000000" w:rsidDel="00000000" w:rsidP="00000000" w:rsidRDefault="00000000" w:rsidRPr="00000000" w14:paraId="00000045">
      <w:pPr>
        <w:pStyle w:val="Heading2"/>
        <w:numPr>
          <w:ilvl w:val="3"/>
          <w:numId w:val="3"/>
        </w:numPr>
        <w:tabs>
          <w:tab w:val="left" w:leader="none" w:pos="2032"/>
        </w:tabs>
        <w:spacing w:before="38" w:lineRule="auto"/>
        <w:ind w:left="2031" w:hanging="364.00000000000006"/>
        <w:rPr>
          <w:b w:val="1"/>
        </w:rPr>
      </w:pPr>
      <w:r w:rsidDel="00000000" w:rsidR="00000000" w:rsidRPr="00000000">
        <w:rPr>
          <w:rtl w:val="0"/>
        </w:rPr>
        <w:t xml:space="preserve">Termo de autorização de uso de imagem e voz (ANEXO VIII)</w:t>
      </w:r>
    </w:p>
    <w:p w:rsidR="00000000" w:rsidDel="00000000" w:rsidP="00000000" w:rsidRDefault="00000000" w:rsidRPr="00000000" w14:paraId="00000046">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32"/>
        </w:tabs>
        <w:spacing w:before="42" w:line="276" w:lineRule="auto"/>
        <w:ind w:left="2031" w:right="615" w:hanging="360"/>
        <w:jc w:val="both"/>
        <w:rPr>
          <w:b w:val="1"/>
        </w:rPr>
      </w:pPr>
      <w:r w:rsidDel="00000000" w:rsidR="00000000" w:rsidRPr="00000000">
        <w:rPr>
          <w:b w:val="1"/>
          <w:rtl w:val="0"/>
        </w:rPr>
        <w:t xml:space="preserve">Declaração de representação para grupos artísticos para proponentes que representarem banda, grupo ou qualquer outro coletivo (Anexo IX);</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before="11" w:lineRule="auto"/>
        <w:rPr>
          <w:b w:val="1"/>
        </w:rPr>
      </w:pPr>
      <w:r w:rsidDel="00000000" w:rsidR="00000000" w:rsidRPr="00000000">
        <w:rPr>
          <w:rtl w:val="0"/>
        </w:rPr>
      </w:r>
    </w:p>
    <w:bookmarkStart w:colFirst="0" w:colLast="0" w:name="bookmark=kix.1otto3lw7hfl" w:id="12"/>
    <w:bookmarkEnd w:id="12"/>
    <w:p w:rsidR="00000000" w:rsidDel="00000000" w:rsidP="00000000" w:rsidRDefault="00000000" w:rsidRPr="00000000" w14:paraId="00000048">
      <w:pPr>
        <w:pStyle w:val="Heading2"/>
        <w:numPr>
          <w:ilvl w:val="2"/>
          <w:numId w:val="3"/>
        </w:numPr>
        <w:tabs>
          <w:tab w:val="left" w:leader="none" w:pos="1825"/>
        </w:tabs>
        <w:ind w:left="1824" w:hanging="505"/>
        <w:rPr>
          <w:b w:val="1"/>
        </w:rPr>
      </w:pPr>
      <w:r w:rsidDel="00000000" w:rsidR="00000000" w:rsidRPr="00000000">
        <w:rPr>
          <w:rtl w:val="0"/>
        </w:rPr>
        <w:t xml:space="preserve">Documentação COMPLEMENTAR (PESSOA JURÍDICA):</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4A">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2"/>
          <w:tab w:val="left" w:leader="none" w:pos="2053"/>
        </w:tabs>
        <w:ind w:left="1606" w:right="548" w:hanging="10.999999999999943"/>
        <w:jc w:val="both"/>
        <w:rPr>
          <w:b w:val="1"/>
        </w:rPr>
      </w:pPr>
      <w:r w:rsidDel="00000000" w:rsidR="00000000" w:rsidRPr="00000000">
        <w:rPr>
          <w:b w:val="1"/>
          <w:rtl w:val="0"/>
        </w:rPr>
        <w:t xml:space="preserve">Contrato Social </w:t>
      </w:r>
      <w:r w:rsidDel="00000000" w:rsidR="00000000" w:rsidRPr="00000000">
        <w:rPr>
          <w:rtl w:val="0"/>
        </w:rPr>
        <w:t xml:space="preserve">e/ou a última </w:t>
      </w:r>
      <w:r w:rsidDel="00000000" w:rsidR="00000000" w:rsidRPr="00000000">
        <w:rPr>
          <w:b w:val="1"/>
          <w:rtl w:val="0"/>
        </w:rPr>
        <w:t xml:space="preserve">Alteração Contratual Consolidada </w:t>
      </w:r>
      <w:r w:rsidDel="00000000" w:rsidR="00000000" w:rsidRPr="00000000">
        <w:rPr>
          <w:rtl w:val="0"/>
        </w:rPr>
        <w:t xml:space="preserve">(ou outro documento de ato constitutivo da empresa) autenticado; ou </w:t>
      </w:r>
      <w:r w:rsidDel="00000000" w:rsidR="00000000" w:rsidRPr="00000000">
        <w:rPr>
          <w:b w:val="1"/>
          <w:rtl w:val="0"/>
        </w:rPr>
        <w:t xml:space="preserve">certificado de MEI</w:t>
      </w:r>
      <w:r w:rsidDel="00000000" w:rsidR="00000000" w:rsidRPr="00000000">
        <w:rPr>
          <w:rtl w:val="0"/>
        </w:rPr>
        <w:t xml:space="preserve">-Microempreendedor Individual;</w:t>
      </w:r>
    </w:p>
    <w:bookmarkStart w:colFirst="0" w:colLast="0" w:name="bookmark=kix.tdfumxfx93za" w:id="13"/>
    <w:bookmarkEnd w:id="13"/>
    <w:p w:rsidR="00000000" w:rsidDel="00000000" w:rsidP="00000000" w:rsidRDefault="00000000" w:rsidRPr="00000000" w14:paraId="0000004B">
      <w:pPr>
        <w:pStyle w:val="Heading2"/>
        <w:numPr>
          <w:ilvl w:val="3"/>
          <w:numId w:val="3"/>
        </w:numPr>
        <w:tabs>
          <w:tab w:val="left" w:leader="none" w:pos="2052"/>
          <w:tab w:val="left" w:leader="none" w:pos="2053"/>
        </w:tabs>
        <w:spacing w:before="6" w:line="265" w:lineRule="auto"/>
        <w:ind w:left="2052" w:hanging="460"/>
        <w:rPr>
          <w:b w:val="1"/>
        </w:rPr>
      </w:pPr>
      <w:r w:rsidDel="00000000" w:rsidR="00000000" w:rsidRPr="00000000">
        <w:rPr>
          <w:rtl w:val="0"/>
        </w:rPr>
        <w:t xml:space="preserve">Prova de inscrição no Cadastro Nacional de Pessoas Jurídicas </w:t>
      </w:r>
      <w:r w:rsidDel="00000000" w:rsidR="00000000" w:rsidRPr="00000000">
        <w:rPr>
          <w:b w:val="0"/>
          <w:rtl w:val="0"/>
        </w:rPr>
        <w:t xml:space="preserve">– CNPJ;</w:t>
      </w:r>
      <w:r w:rsidDel="00000000" w:rsidR="00000000" w:rsidRPr="00000000">
        <w:rPr>
          <w:rtl w:val="0"/>
        </w:rPr>
      </w:r>
    </w:p>
    <w:p w:rsidR="00000000" w:rsidDel="00000000" w:rsidP="00000000" w:rsidRDefault="00000000" w:rsidRPr="00000000" w14:paraId="0000004C">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2"/>
          <w:tab w:val="left" w:leader="none" w:pos="2053"/>
        </w:tabs>
        <w:ind w:left="1606" w:right="664" w:hanging="10.999999999999943"/>
        <w:jc w:val="both"/>
        <w:rPr>
          <w:b w:val="1"/>
        </w:rPr>
      </w:pPr>
      <w:r w:rsidDel="00000000" w:rsidR="00000000" w:rsidRPr="00000000">
        <w:rPr>
          <w:b w:val="1"/>
          <w:rtl w:val="0"/>
        </w:rPr>
        <w:t xml:space="preserve">Certidão Negativa ou Positiva com efeitos de Negativa Relativos a Tributos Federais e Dívida Ativa da União</w:t>
      </w:r>
      <w:r w:rsidDel="00000000" w:rsidR="00000000" w:rsidRPr="00000000">
        <w:rPr>
          <w:rtl w:val="0"/>
        </w:rPr>
        <w:t xml:space="preserve">, inclusive em relação a Contribuições Previdenciárias, válida;</w:t>
      </w:r>
    </w:p>
    <w:p w:rsidR="00000000" w:rsidDel="00000000" w:rsidP="00000000" w:rsidRDefault="00000000" w:rsidRPr="00000000" w14:paraId="0000004D">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2"/>
          <w:tab w:val="left" w:leader="none" w:pos="2053"/>
        </w:tabs>
        <w:ind w:left="1606" w:right="659" w:hanging="10.999999999999943"/>
        <w:jc w:val="both"/>
        <w:rPr>
          <w:b w:val="1"/>
        </w:rPr>
      </w:pPr>
      <w:r w:rsidDel="00000000" w:rsidR="00000000" w:rsidRPr="00000000">
        <w:rPr>
          <w:b w:val="1"/>
          <w:rtl w:val="0"/>
        </w:rPr>
        <w:t xml:space="preserve">Certidão Negativa ou Positiva com efeitos de Negativa da Fazenda Estadual</w:t>
      </w:r>
      <w:r w:rsidDel="00000000" w:rsidR="00000000" w:rsidRPr="00000000">
        <w:rPr>
          <w:rtl w:val="0"/>
        </w:rPr>
        <w:t xml:space="preserve">, da sede do licitante;</w:t>
      </w:r>
    </w:p>
    <w:p w:rsidR="00000000" w:rsidDel="00000000" w:rsidP="00000000" w:rsidRDefault="00000000" w:rsidRPr="00000000" w14:paraId="0000004E">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2"/>
          <w:tab w:val="left" w:leader="none" w:pos="2053"/>
        </w:tabs>
        <w:ind w:left="1606" w:right="659" w:hanging="10.999999999999943"/>
        <w:jc w:val="both"/>
        <w:rPr>
          <w:b w:val="1"/>
        </w:rPr>
      </w:pPr>
      <w:r w:rsidDel="00000000" w:rsidR="00000000" w:rsidRPr="00000000">
        <w:rPr>
          <w:b w:val="1"/>
          <w:rtl w:val="0"/>
        </w:rPr>
        <w:t xml:space="preserve">Certidão Negativa ou Positiva com efeitos de Negativa da Fazenda Municipal</w:t>
      </w:r>
      <w:r w:rsidDel="00000000" w:rsidR="00000000" w:rsidRPr="00000000">
        <w:rPr>
          <w:rtl w:val="0"/>
        </w:rPr>
        <w:t xml:space="preserve">, da sede do licitante;</w:t>
      </w:r>
    </w:p>
    <w:p w:rsidR="00000000" w:rsidDel="00000000" w:rsidP="00000000" w:rsidRDefault="00000000" w:rsidRPr="00000000" w14:paraId="0000004F">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2"/>
          <w:tab w:val="left" w:leader="none" w:pos="2053"/>
        </w:tabs>
        <w:ind w:left="1606" w:right="628" w:hanging="10.999999999999943"/>
        <w:jc w:val="both"/>
        <w:rPr>
          <w:b w:val="1"/>
        </w:rPr>
      </w:pPr>
      <w:r w:rsidDel="00000000" w:rsidR="00000000" w:rsidRPr="00000000">
        <w:rPr>
          <w:b w:val="1"/>
          <w:rtl w:val="0"/>
        </w:rPr>
        <w:t xml:space="preserve">Certificado de Regularidade com o FGTS </w:t>
      </w:r>
      <w:r w:rsidDel="00000000" w:rsidR="00000000" w:rsidRPr="00000000">
        <w:rPr>
          <w:rtl w:val="0"/>
        </w:rPr>
        <w:t xml:space="preserve">ou, no caso de não ser empregador, </w:t>
      </w:r>
      <w:r w:rsidDel="00000000" w:rsidR="00000000" w:rsidRPr="00000000">
        <w:rPr>
          <w:b w:val="1"/>
          <w:rtl w:val="0"/>
        </w:rPr>
        <w:t xml:space="preserve">DECLARAÇÃO DE NÃO ENQUADRAMENTO NA CONDIÇÃO DE EMPREGADOR </w:t>
      </w:r>
      <w:r w:rsidDel="00000000" w:rsidR="00000000" w:rsidRPr="00000000">
        <w:rPr>
          <w:rtl w:val="0"/>
        </w:rPr>
        <w:t xml:space="preserve">(Anexo VI);</w:t>
      </w:r>
    </w:p>
    <w:bookmarkStart w:colFirst="0" w:colLast="0" w:name="bookmark=kix.dcn6fu9a0phm" w:id="14"/>
    <w:bookmarkEnd w:id="14"/>
    <w:p w:rsidR="00000000" w:rsidDel="00000000" w:rsidP="00000000" w:rsidRDefault="00000000" w:rsidRPr="00000000" w14:paraId="00000050">
      <w:pPr>
        <w:pStyle w:val="Heading2"/>
        <w:numPr>
          <w:ilvl w:val="3"/>
          <w:numId w:val="3"/>
        </w:numPr>
        <w:tabs>
          <w:tab w:val="left" w:leader="none" w:pos="2053"/>
        </w:tabs>
        <w:spacing w:before="5" w:line="265" w:lineRule="auto"/>
        <w:ind w:left="2052" w:hanging="460"/>
        <w:jc w:val="both"/>
        <w:rPr>
          <w:b w:val="1"/>
        </w:rPr>
      </w:pPr>
      <w:r w:rsidDel="00000000" w:rsidR="00000000" w:rsidRPr="00000000">
        <w:rPr>
          <w:rtl w:val="0"/>
        </w:rPr>
        <w:t xml:space="preserve">Certidão Negativa ou Positiva com efeitos de Negativa de Débitos Trabalhistas</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51">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1606" w:right="618" w:hanging="10.999999999999943"/>
        <w:jc w:val="both"/>
        <w:rPr>
          <w:b w:val="1"/>
        </w:rPr>
      </w:pPr>
      <w:r w:rsidDel="00000000" w:rsidR="00000000" w:rsidRPr="00000000">
        <w:rPr>
          <w:b w:val="1"/>
          <w:rtl w:val="0"/>
        </w:rPr>
        <w:t xml:space="preserve">Minuta de declaração de inexistência de empregado menor no quadro da empresa e inexistência de fato impeditivo para habilitação </w:t>
      </w:r>
      <w:r w:rsidDel="00000000" w:rsidR="00000000" w:rsidRPr="00000000">
        <w:rPr>
          <w:rtl w:val="0"/>
        </w:rPr>
        <w:t xml:space="preserve">(Anexo VI);</w:t>
      </w:r>
    </w:p>
    <w:p w:rsidR="00000000" w:rsidDel="00000000" w:rsidP="00000000" w:rsidRDefault="00000000" w:rsidRPr="00000000" w14:paraId="00000052">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2052" w:right="674" w:hanging="460"/>
        <w:jc w:val="both"/>
        <w:rPr>
          <w:b w:val="1"/>
        </w:rPr>
      </w:pPr>
      <w:r w:rsidDel="00000000" w:rsidR="00000000" w:rsidRPr="00000000">
        <w:rPr>
          <w:rtl w:val="0"/>
        </w:rPr>
        <w:t xml:space="preserve">Autorização de pais e responsáveis, em caso de participante menor de 18 (dezoito) anos (Anexo VII).</w:t>
      </w:r>
    </w:p>
    <w:p w:rsidR="00000000" w:rsidDel="00000000" w:rsidP="00000000" w:rsidRDefault="00000000" w:rsidRPr="00000000" w14:paraId="00000053">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2052" w:hanging="460"/>
        <w:jc w:val="both"/>
        <w:rPr>
          <w:b w:val="1"/>
        </w:rPr>
      </w:pPr>
      <w:r w:rsidDel="00000000" w:rsidR="00000000" w:rsidRPr="00000000">
        <w:rPr>
          <w:b w:val="1"/>
          <w:rtl w:val="0"/>
        </w:rPr>
        <w:t xml:space="preserve">Termo de Cessão do uso de Imagem e Voz </w:t>
      </w:r>
      <w:r w:rsidDel="00000000" w:rsidR="00000000" w:rsidRPr="00000000">
        <w:rPr>
          <w:rtl w:val="0"/>
        </w:rPr>
        <w:t xml:space="preserve">(Anexo VIII);</w:t>
      </w:r>
    </w:p>
    <w:p w:rsidR="00000000" w:rsidDel="00000000" w:rsidP="00000000" w:rsidRDefault="00000000" w:rsidRPr="00000000" w14:paraId="00000054">
      <w:pPr>
        <w:numPr>
          <w:ilvl w:val="3"/>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053"/>
        </w:tabs>
        <w:ind w:left="1606" w:right="602" w:hanging="10.999999999999943"/>
        <w:jc w:val="both"/>
        <w:rPr>
          <w:b w:val="1"/>
        </w:rPr>
      </w:pPr>
      <w:r w:rsidDel="00000000" w:rsidR="00000000" w:rsidRPr="00000000">
        <w:rPr>
          <w:b w:val="1"/>
          <w:rtl w:val="0"/>
        </w:rPr>
        <w:t xml:space="preserve">Declaração de representação para grupos artísticos </w:t>
      </w:r>
      <w:r w:rsidDel="00000000" w:rsidR="00000000" w:rsidRPr="00000000">
        <w:rPr>
          <w:rtl w:val="0"/>
        </w:rPr>
        <w:t xml:space="preserve">(quando o proponente representar banda, grupo ou qualquer outro coletivo (Anexo IX) ou, no caso de agenciamento, </w:t>
      </w:r>
      <w:r w:rsidDel="00000000" w:rsidR="00000000" w:rsidRPr="00000000">
        <w:rPr>
          <w:b w:val="1"/>
          <w:rtl w:val="0"/>
        </w:rPr>
        <w:t xml:space="preserve">Contrato de Exclusividade </w:t>
      </w:r>
      <w:r w:rsidDel="00000000" w:rsidR="00000000" w:rsidRPr="00000000">
        <w:rPr>
          <w:rtl w:val="0"/>
        </w:rPr>
        <w:t xml:space="preserve">(Anexo XIII);</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56">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right="674" w:hanging="504.00000000000006"/>
        <w:jc w:val="both"/>
        <w:rPr>
          <w:b w:val="1"/>
        </w:rPr>
      </w:pPr>
      <w:r w:rsidDel="00000000" w:rsidR="00000000" w:rsidRPr="00000000">
        <w:rPr>
          <w:rtl w:val="0"/>
        </w:rPr>
        <w:t xml:space="preserve">O material apresentado não poderá conter palavras de baixo calão, conteúdo político, religioso, exibição de propagandas, patrocinadores e ou marcas; não poderá incentivar o uso de bebidas alcoólicas, drogas ou similares.</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58">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hanging="504.00000000000006"/>
        <w:jc w:val="both"/>
        <w:rPr>
          <w:b w:val="1"/>
        </w:rPr>
      </w:pPr>
      <w:r w:rsidDel="00000000" w:rsidR="00000000" w:rsidRPr="00000000">
        <w:rPr>
          <w:rtl w:val="0"/>
        </w:rPr>
        <w:t xml:space="preserve">Todo o material enviado deve conter informação de classificação indicativa.</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5A">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hanging="504.00000000000006"/>
        <w:jc w:val="both"/>
        <w:rPr>
          <w:b w:val="1"/>
        </w:rPr>
      </w:pPr>
      <w:r w:rsidDel="00000000" w:rsidR="00000000" w:rsidRPr="00000000">
        <w:rPr>
          <w:rtl w:val="0"/>
        </w:rPr>
        <w:t xml:space="preserve">O material enviado não será devolvido.</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5C">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right="744" w:hanging="504.00000000000006"/>
        <w:jc w:val="both"/>
        <w:rPr>
          <w:b w:val="1"/>
        </w:rPr>
      </w:pPr>
      <w:r w:rsidDel="00000000" w:rsidR="00000000" w:rsidRPr="00000000">
        <w:rPr>
          <w:rtl w:val="0"/>
        </w:rPr>
        <w:t xml:space="preserve">Ausência de quaisquer dos documentos ou a presença de irregularidades nos mesmos inviabiliza a análise do pedido de credenciamento pela Comissão de Credenciamento.</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before="8" w:lineRule="auto"/>
        <w:rPr>
          <w:sz w:val="23"/>
          <w:szCs w:val="23"/>
        </w:rPr>
      </w:pPr>
      <w:r w:rsidDel="00000000" w:rsidR="00000000" w:rsidRPr="00000000">
        <w:rPr>
          <w:rtl w:val="0"/>
        </w:rPr>
      </w:r>
    </w:p>
    <w:p w:rsidR="00000000" w:rsidDel="00000000" w:rsidP="00000000" w:rsidRDefault="00000000" w:rsidRPr="00000000" w14:paraId="0000005E">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spacing w:before="57" w:lineRule="auto"/>
        <w:ind w:left="1824" w:right="674" w:hanging="504.00000000000006"/>
        <w:jc w:val="both"/>
        <w:rPr>
          <w:b w:val="1"/>
        </w:rPr>
      </w:pPr>
      <w:r w:rsidDel="00000000" w:rsidR="00000000" w:rsidRPr="00000000">
        <w:rPr>
          <w:rtl w:val="0"/>
        </w:rPr>
        <w:t xml:space="preserve">A aceitação dos documentos emitidos via Internet ficará condicionada à comprovação de sua autenticidade pelos respectivos sites oficiais.</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before="10" w:lineRule="auto"/>
        <w:ind w:right="674"/>
        <w:rPr>
          <w:sz w:val="21"/>
          <w:szCs w:val="21"/>
        </w:rPr>
      </w:pPr>
      <w:r w:rsidDel="00000000" w:rsidR="00000000" w:rsidRPr="00000000">
        <w:rPr>
          <w:rtl w:val="0"/>
        </w:rPr>
      </w:r>
    </w:p>
    <w:p w:rsidR="00000000" w:rsidDel="00000000" w:rsidP="00000000" w:rsidRDefault="00000000" w:rsidRPr="00000000" w14:paraId="00000060">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right="605" w:hanging="504.00000000000006"/>
        <w:jc w:val="both"/>
        <w:rPr>
          <w:b w:val="1"/>
        </w:rPr>
      </w:pPr>
      <w:r w:rsidDel="00000000" w:rsidR="00000000" w:rsidRPr="00000000">
        <w:rPr>
          <w:rtl w:val="0"/>
        </w:rPr>
        <w:t xml:space="preserve">As certidões solicitadas devem ser emitidas antes da prestação do serviço e com vigência no período a ser contratado, ficando sua aceitação condicionada à verificação da autenticidade junto aos órgãos emitentes.</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62">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right="613" w:hanging="504.00000000000006"/>
        <w:jc w:val="both"/>
        <w:rPr>
          <w:b w:val="1"/>
        </w:rPr>
      </w:pPr>
      <w:r w:rsidDel="00000000" w:rsidR="00000000" w:rsidRPr="00000000">
        <w:rPr>
          <w:rtl w:val="0"/>
        </w:rPr>
        <w:t xml:space="preserve">Para as certidões cujo prazo de validade oficial não esteja expresso, será considerado o prazo de 90 (noventa) dias a partir de sua emissão.</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64">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824" w:hanging="504.00000000000006"/>
        <w:jc w:val="both"/>
        <w:rPr>
          <w:b w:val="1"/>
        </w:rPr>
      </w:pPr>
      <w:r w:rsidDel="00000000" w:rsidR="00000000" w:rsidRPr="00000000">
        <w:rPr>
          <w:rtl w:val="0"/>
        </w:rPr>
        <w:t xml:space="preserve">As inscrições realizadas em desacordo com as exigências deste edital, não serão validadas.</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66">
      <w:pPr>
        <w:numPr>
          <w:ilvl w:val="1"/>
          <w:numId w:val="3"/>
        </w:numPr>
        <w:pBdr>
          <w:top w:color="000000" w:space="0" w:sz="0" w:val="none"/>
          <w:left w:color="000000" w:space="0" w:sz="0" w:val="none"/>
          <w:bottom w:color="000000" w:space="0" w:sz="0" w:val="none"/>
          <w:right w:color="000000" w:space="0" w:sz="0" w:val="none"/>
          <w:between w:color="000000" w:space="0" w:sz="0" w:val="none"/>
        </w:pBdr>
        <w:tabs>
          <w:tab w:val="left" w:leader="none" w:pos="1560"/>
        </w:tabs>
        <w:spacing w:before="1" w:lineRule="auto"/>
        <w:ind w:left="1824" w:right="606" w:hanging="504.00000000000006"/>
        <w:jc w:val="both"/>
        <w:rPr>
          <w:b w:val="1"/>
        </w:rPr>
      </w:pPr>
      <w:r w:rsidDel="00000000" w:rsidR="00000000" w:rsidRPr="00000000">
        <w:rPr>
          <w:rtl w:val="0"/>
        </w:rPr>
        <w:t xml:space="preserve">Após a publicação da lista de credenciados, se convocado para contratação, o candidato deverá apresentar os documentos descritos no item 3, presencialmente, obedecido o prazo o prazo de 5 (cinco) dias úteis ou o que for definido pela Fundação Casa de Cultura na convocação, sob pena de decair o direito da contratação.</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rPr>
          <w:sz w:val="12"/>
          <w:szCs w:val="12"/>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before="10" w:lineRule="auto"/>
        <w:rPr>
          <w:sz w:val="21"/>
          <w:szCs w:val="21"/>
        </w:rPr>
      </w:pPr>
      <w:r w:rsidDel="00000000" w:rsidR="00000000" w:rsidRPr="00000000">
        <w:rPr>
          <w:rtl w:val="0"/>
        </w:rPr>
      </w:r>
    </w:p>
    <w:bookmarkStart w:colFirst="0" w:colLast="0" w:name="bookmark=kix.ix5ycxi7l9ub" w:id="15"/>
    <w:bookmarkEnd w:id="15"/>
    <w:p w:rsidR="00000000" w:rsidDel="00000000" w:rsidP="00000000" w:rsidRDefault="00000000" w:rsidRPr="00000000" w14:paraId="00000069">
      <w:pPr>
        <w:pStyle w:val="Heading2"/>
        <w:tabs>
          <w:tab w:val="left" w:leader="none" w:pos="896"/>
        </w:tabs>
        <w:spacing w:before="1" w:lineRule="auto"/>
        <w:ind w:left="533" w:firstLine="0"/>
        <w:rPr/>
      </w:pPr>
      <w:r w:rsidDel="00000000" w:rsidR="00000000" w:rsidRPr="00000000">
        <w:rPr>
          <w:rtl w:val="0"/>
        </w:rPr>
        <w:t xml:space="preserve">      4.DA AVALIAÇÃO DAS PROPOSTAS</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6B">
      <w:pPr>
        <w:numPr>
          <w:ilvl w:val="1"/>
          <w:numId w:val="5"/>
        </w:numPr>
        <w:pBdr>
          <w:top w:color="000000" w:space="0" w:sz="0" w:val="none"/>
          <w:left w:color="000000" w:space="0" w:sz="0" w:val="none"/>
          <w:bottom w:color="000000" w:space="0" w:sz="0" w:val="none"/>
          <w:right w:color="000000" w:space="0" w:sz="0" w:val="none"/>
          <w:between w:color="000000" w:space="0" w:sz="0" w:val="none"/>
        </w:pBdr>
        <w:tabs>
          <w:tab w:val="left" w:leader="none" w:pos="1100"/>
        </w:tabs>
        <w:ind w:left="786" w:right="653" w:hanging="219"/>
        <w:jc w:val="both"/>
        <w:rPr>
          <w:b w:val="1"/>
        </w:rPr>
      </w:pPr>
      <w:r w:rsidDel="00000000" w:rsidR="00000000" w:rsidRPr="00000000">
        <w:rPr>
          <w:rtl w:val="0"/>
        </w:rPr>
        <w:t xml:space="preserve">A Comissão de Credenciamento analisará o mérito das propostas/projetos artísticos concorrentes, de acordo com os seguintes critérios:</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before="3" w:lineRule="auto"/>
        <w:rPr/>
      </w:pPr>
      <w:r w:rsidDel="00000000" w:rsidR="00000000" w:rsidRPr="00000000">
        <w:rPr>
          <w:rtl w:val="0"/>
        </w:rPr>
      </w:r>
    </w:p>
    <w:tbl>
      <w:tblPr>
        <w:tblStyle w:val="Table1"/>
        <w:tblW w:w="108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50"/>
        <w:gridCol w:w="2448"/>
        <w:tblGridChange w:id="0">
          <w:tblGrid>
            <w:gridCol w:w="8450"/>
            <w:gridCol w:w="2448"/>
          </w:tblGrid>
        </w:tblGridChange>
      </w:tblGrid>
      <w:tr>
        <w:trPr>
          <w:cantSplit w:val="0"/>
          <w:trHeight w:val="5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before="173" w:lineRule="auto"/>
              <w:ind w:left="3922" w:right="3598" w:firstLine="0"/>
              <w:jc w:val="center"/>
              <w:rPr>
                <w:b w:val="1"/>
                <w:sz w:val="21"/>
                <w:szCs w:val="21"/>
              </w:rPr>
            </w:pPr>
            <w:r w:rsidDel="00000000" w:rsidR="00000000" w:rsidRPr="00000000">
              <w:rPr>
                <w:b w:val="1"/>
                <w:sz w:val="21"/>
                <w:szCs w:val="21"/>
                <w:rtl w:val="0"/>
              </w:rPr>
              <w:t xml:space="preserve">CRITÉRIOS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before="173" w:lineRule="auto"/>
              <w:ind w:left="150" w:right="79" w:firstLine="0"/>
              <w:jc w:val="center"/>
              <w:rPr>
                <w:sz w:val="21"/>
                <w:szCs w:val="21"/>
              </w:rPr>
            </w:pPr>
            <w:r w:rsidDel="00000000" w:rsidR="00000000" w:rsidRPr="00000000">
              <w:rPr>
                <w:sz w:val="21"/>
                <w:szCs w:val="21"/>
                <w:rtl w:val="0"/>
              </w:rPr>
              <w:t xml:space="preserve">Pontuação</w:t>
            </w:r>
          </w:p>
        </w:tc>
      </w:tr>
      <w:tr>
        <w:trPr>
          <w:cantSplit w:val="0"/>
          <w:trHeight w:val="10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before="97" w:lineRule="auto"/>
              <w:ind w:left="392" w:right="66" w:firstLine="0"/>
              <w:rPr>
                <w:sz w:val="21"/>
                <w:szCs w:val="21"/>
              </w:rPr>
            </w:pPr>
            <w:r w:rsidDel="00000000" w:rsidR="00000000" w:rsidRPr="00000000">
              <w:rPr>
                <w:sz w:val="21"/>
                <w:szCs w:val="21"/>
                <w:rtl w:val="0"/>
              </w:rPr>
              <w:t xml:space="preserve">Proposta não apresentada em edições anteriores do Festival e nem na programação da agenda cultural da FUNDAÇÃO CASA DE CULTURA no ano de 2021 e 2024; (nesse quesito as propostas serão pontuadas em 0 ou 10)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before="11" w:lineRule="auto"/>
              <w:rPr>
                <w:sz w:val="16"/>
                <w:szCs w:val="16"/>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ind w:left="354" w:right="278" w:hanging="22.99999999999997"/>
              <w:rPr>
                <w:sz w:val="21"/>
                <w:szCs w:val="21"/>
              </w:rPr>
            </w:pPr>
            <w:r w:rsidDel="00000000" w:rsidR="00000000" w:rsidRPr="00000000">
              <w:rPr>
                <w:sz w:val="21"/>
                <w:szCs w:val="21"/>
                <w:rtl w:val="0"/>
              </w:rPr>
              <w:t xml:space="preserve">0 ou 10 pontos</w:t>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before="10" w:lineRule="auto"/>
              <w:rPr>
                <w:sz w:val="16"/>
                <w:szCs w:val="16"/>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ind w:left="392" w:firstLine="0"/>
              <w:rPr>
                <w:sz w:val="21"/>
                <w:szCs w:val="21"/>
              </w:rPr>
            </w:pPr>
            <w:r w:rsidDel="00000000" w:rsidR="00000000" w:rsidRPr="00000000">
              <w:rPr>
                <w:sz w:val="21"/>
                <w:szCs w:val="21"/>
                <w:rtl w:val="0"/>
              </w:rPr>
              <w:t xml:space="preserve">ORIGINALIDADE (propostas autorais ou de abordagens inovadoras)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before="97" w:line="267" w:lineRule="auto"/>
              <w:ind w:left="340" w:firstLine="0"/>
              <w:rPr>
                <w:sz w:val="21"/>
                <w:szCs w:val="21"/>
              </w:rPr>
            </w:pPr>
            <w:r w:rsidDel="00000000" w:rsidR="00000000" w:rsidRPr="00000000">
              <w:rPr>
                <w:sz w:val="21"/>
                <w:szCs w:val="21"/>
                <w:rtl w:val="0"/>
              </w:rPr>
              <w:t xml:space="preserve">01 a 20</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line="267" w:lineRule="auto"/>
              <w:ind w:left="354" w:firstLine="0"/>
              <w:rPr>
                <w:sz w:val="21"/>
                <w:szCs w:val="21"/>
              </w:rPr>
            </w:pPr>
            <w:r w:rsidDel="00000000" w:rsidR="00000000" w:rsidRPr="00000000">
              <w:rPr>
                <w:sz w:val="21"/>
                <w:szCs w:val="21"/>
                <w:rtl w:val="0"/>
              </w:rPr>
              <w:t xml:space="preserve">pontos</w:t>
            </w:r>
          </w:p>
        </w:tc>
      </w:tr>
      <w:tr>
        <w:trPr>
          <w:cantSplit w:val="0"/>
          <w:trHeight w:val="736"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before="98" w:lineRule="auto"/>
              <w:ind w:left="392" w:right="633" w:firstLine="0"/>
              <w:rPr>
                <w:sz w:val="21"/>
                <w:szCs w:val="21"/>
              </w:rPr>
            </w:pPr>
            <w:r w:rsidDel="00000000" w:rsidR="00000000" w:rsidRPr="00000000">
              <w:rPr>
                <w:sz w:val="21"/>
                <w:szCs w:val="21"/>
                <w:rtl w:val="0"/>
              </w:rPr>
              <w:t xml:space="preserve">Propostas inclusivas (que tenham foco ou contemplem minorias como pessoas com deficiência, negros, mulheres, lgbtqia+, população periférica, etc)</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before="98" w:lineRule="auto"/>
              <w:ind w:left="340" w:firstLine="0"/>
              <w:rPr>
                <w:sz w:val="21"/>
                <w:szCs w:val="21"/>
              </w:rPr>
            </w:pPr>
            <w:r w:rsidDel="00000000" w:rsidR="00000000" w:rsidRPr="00000000">
              <w:rPr>
                <w:sz w:val="21"/>
                <w:szCs w:val="21"/>
                <w:rtl w:val="0"/>
              </w:rPr>
              <w:t xml:space="preserve">01 a 20</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ind w:left="354" w:firstLine="0"/>
              <w:rPr>
                <w:sz w:val="21"/>
                <w:szCs w:val="21"/>
              </w:rPr>
            </w:pPr>
            <w:r w:rsidDel="00000000" w:rsidR="00000000" w:rsidRPr="00000000">
              <w:rPr>
                <w:sz w:val="21"/>
                <w:szCs w:val="21"/>
                <w:rtl w:val="0"/>
              </w:rPr>
              <w:t xml:space="preserve">pontos</w:t>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before="95" w:lineRule="auto"/>
              <w:ind w:left="392" w:right="782" w:firstLine="0"/>
              <w:rPr>
                <w:sz w:val="21"/>
                <w:szCs w:val="21"/>
              </w:rPr>
            </w:pPr>
            <w:r w:rsidDel="00000000" w:rsidR="00000000" w:rsidRPr="00000000">
              <w:rPr>
                <w:sz w:val="21"/>
                <w:szCs w:val="21"/>
                <w:rtl w:val="0"/>
              </w:rPr>
              <w:t xml:space="preserve">Proposta que possua crítica pública em veículos de comunicação (reportagens) ou premiações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before="95" w:lineRule="auto"/>
              <w:ind w:left="340" w:firstLine="0"/>
              <w:rPr>
                <w:sz w:val="21"/>
                <w:szCs w:val="21"/>
              </w:rPr>
            </w:pPr>
            <w:r w:rsidDel="00000000" w:rsidR="00000000" w:rsidRPr="00000000">
              <w:rPr>
                <w:sz w:val="21"/>
                <w:szCs w:val="21"/>
                <w:rtl w:val="0"/>
              </w:rPr>
              <w:t xml:space="preserve">01 a 20</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before="1" w:lineRule="auto"/>
              <w:ind w:left="354" w:firstLine="0"/>
              <w:rPr>
                <w:sz w:val="21"/>
                <w:szCs w:val="21"/>
              </w:rPr>
            </w:pPr>
            <w:r w:rsidDel="00000000" w:rsidR="00000000" w:rsidRPr="00000000">
              <w:rPr>
                <w:sz w:val="21"/>
                <w:szCs w:val="21"/>
                <w:rtl w:val="0"/>
              </w:rPr>
              <w:t xml:space="preserve">pontos</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before="10" w:lineRule="auto"/>
              <w:rPr>
                <w:sz w:val="16"/>
                <w:szCs w:val="16"/>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before="1" w:lineRule="auto"/>
              <w:ind w:left="392" w:firstLine="0"/>
              <w:rPr>
                <w:sz w:val="21"/>
                <w:szCs w:val="21"/>
              </w:rPr>
            </w:pPr>
            <w:r w:rsidDel="00000000" w:rsidR="00000000" w:rsidRPr="00000000">
              <w:rPr>
                <w:sz w:val="21"/>
                <w:szCs w:val="21"/>
                <w:rtl w:val="0"/>
              </w:rPr>
              <w:t xml:space="preserve">Análise técnica artística do material enviado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before="96" w:lineRule="auto"/>
              <w:ind w:left="340" w:firstLine="0"/>
              <w:rPr>
                <w:sz w:val="21"/>
                <w:szCs w:val="21"/>
              </w:rPr>
            </w:pPr>
            <w:r w:rsidDel="00000000" w:rsidR="00000000" w:rsidRPr="00000000">
              <w:rPr>
                <w:sz w:val="21"/>
                <w:szCs w:val="21"/>
                <w:rtl w:val="0"/>
              </w:rPr>
              <w:t xml:space="preserve">01 a 30</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ind w:left="354" w:firstLine="0"/>
              <w:rPr>
                <w:sz w:val="21"/>
                <w:szCs w:val="21"/>
              </w:rPr>
            </w:pPr>
            <w:r w:rsidDel="00000000" w:rsidR="00000000" w:rsidRPr="00000000">
              <w:rPr>
                <w:sz w:val="21"/>
                <w:szCs w:val="21"/>
                <w:rtl w:val="0"/>
              </w:rPr>
              <w:t xml:space="preserve">pontos</w:t>
            </w:r>
          </w:p>
        </w:tc>
      </w:tr>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before="97" w:lineRule="auto"/>
              <w:ind w:left="392" w:firstLine="0"/>
              <w:rPr>
                <w:b w:val="1"/>
                <w:sz w:val="21"/>
                <w:szCs w:val="21"/>
              </w:rPr>
            </w:pPr>
            <w:r w:rsidDel="00000000" w:rsidR="00000000" w:rsidRPr="00000000">
              <w:rPr>
                <w:b w:val="1"/>
                <w:sz w:val="21"/>
                <w:szCs w:val="21"/>
                <w:rtl w:val="0"/>
              </w:rPr>
              <w:t xml:space="preserve">TOTAL</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before="97" w:lineRule="auto"/>
              <w:ind w:left="150" w:right="100" w:firstLine="0"/>
              <w:jc w:val="center"/>
              <w:rPr>
                <w:sz w:val="21"/>
                <w:szCs w:val="21"/>
              </w:rPr>
            </w:pPr>
            <w:r w:rsidDel="00000000" w:rsidR="00000000" w:rsidRPr="00000000">
              <w:rPr>
                <w:sz w:val="21"/>
                <w:szCs w:val="21"/>
                <w:rtl w:val="0"/>
              </w:rPr>
              <w:t xml:space="preserve">100 pontos</w:t>
            </w:r>
          </w:p>
        </w:tc>
      </w:tr>
      <w:tr>
        <w:trPr>
          <w:cantSplit w:val="0"/>
          <w:trHeight w:val="38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before="97" w:lineRule="auto"/>
              <w:ind w:left="392" w:firstLine="0"/>
              <w:rPr>
                <w:b w:val="1"/>
                <w:sz w:val="21"/>
                <w:szCs w:val="21"/>
              </w:rPr>
            </w:pPr>
            <w:r w:rsidDel="00000000" w:rsidR="00000000" w:rsidRPr="00000000">
              <w:rPr>
                <w:b w:val="1"/>
                <w:sz w:val="21"/>
                <w:szCs w:val="21"/>
                <w:rtl w:val="0"/>
              </w:rPr>
              <w:t xml:space="preserve">Mínimo para habilitação da proposta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before="97" w:lineRule="auto"/>
              <w:ind w:left="1320" w:right="100" w:firstLine="0"/>
              <w:jc w:val="both"/>
              <w:rPr>
                <w:sz w:val="21"/>
                <w:szCs w:val="21"/>
              </w:rPr>
            </w:pPr>
            <w:r w:rsidDel="00000000" w:rsidR="00000000" w:rsidRPr="00000000">
              <w:rPr>
                <w:rtl w:val="0"/>
              </w:rPr>
            </w:r>
          </w:p>
        </w:tc>
      </w:tr>
    </w:tbl>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332" w:firstLine="0"/>
        <w:rPr/>
      </w:pPr>
      <w:r w:rsidDel="00000000" w:rsidR="00000000" w:rsidRPr="00000000">
        <w:rPr>
          <w:rtl w:val="0"/>
        </w:rPr>
      </w:r>
    </w:p>
    <w:p w:rsidR="00000000" w:rsidDel="00000000" w:rsidP="00000000" w:rsidRDefault="00000000" w:rsidRPr="00000000" w14:paraId="00000085">
      <w:pPr>
        <w:numPr>
          <w:ilvl w:val="2"/>
          <w:numId w:val="2"/>
        </w:numPr>
        <w:pBdr>
          <w:top w:color="000000" w:space="0" w:sz="0" w:val="none"/>
          <w:left w:color="000000" w:space="0" w:sz="0" w:val="none"/>
          <w:bottom w:color="000000" w:space="0" w:sz="0" w:val="none"/>
          <w:right w:color="000000" w:space="0" w:sz="0" w:val="none"/>
          <w:between w:color="000000" w:space="0" w:sz="0" w:val="none"/>
        </w:pBdr>
        <w:tabs>
          <w:tab w:val="left" w:leader="none" w:pos="1333"/>
        </w:tabs>
        <w:ind w:left="1332" w:hanging="720"/>
        <w:jc w:val="both"/>
        <w:rPr>
          <w:b w:val="1"/>
        </w:rPr>
      </w:pPr>
      <w:r w:rsidDel="00000000" w:rsidR="00000000" w:rsidRPr="00000000">
        <w:rPr>
          <w:rtl w:val="0"/>
        </w:rPr>
        <w:t xml:space="preserve">Não será credenciada a proposta que não alcançar pontuação mínima de 60% na avaliação.</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pacing w:before="9" w:lineRule="auto"/>
        <w:jc w:val="both"/>
        <w:rPr>
          <w:sz w:val="21"/>
          <w:szCs w:val="21"/>
        </w:rPr>
      </w:pPr>
      <w:r w:rsidDel="00000000" w:rsidR="00000000" w:rsidRPr="00000000">
        <w:rPr>
          <w:rtl w:val="0"/>
        </w:rPr>
      </w:r>
    </w:p>
    <w:p w:rsidR="00000000" w:rsidDel="00000000" w:rsidP="00000000" w:rsidRDefault="00000000" w:rsidRPr="00000000" w14:paraId="00000087">
      <w:pPr>
        <w:tabs>
          <w:tab w:val="left" w:leader="none" w:pos="1232"/>
        </w:tabs>
        <w:spacing w:line="237" w:lineRule="auto"/>
        <w:ind w:left="612" w:right="609" w:firstLine="0"/>
        <w:jc w:val="both"/>
        <w:rPr/>
      </w:pPr>
      <w:r w:rsidDel="00000000" w:rsidR="00000000" w:rsidRPr="00000000">
        <w:rPr>
          <w:b w:val="1"/>
          <w:rtl w:val="0"/>
        </w:rPr>
        <w:t xml:space="preserve">4.1.2</w:t>
      </w:r>
      <w:r w:rsidDel="00000000" w:rsidR="00000000" w:rsidRPr="00000000">
        <w:rPr>
          <w:rtl w:val="0"/>
        </w:rPr>
        <w:t xml:space="preserve"> Serão credenciados os interessados que se encontrem em situação regular, constatada com a apresentação da documentação exigida, além de atenderem a todas as exigências deste edital.</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before="1" w:lineRule="auto"/>
        <w:jc w:val="both"/>
        <w:rPr/>
      </w:pPr>
      <w:r w:rsidDel="00000000" w:rsidR="00000000" w:rsidRPr="00000000">
        <w:rPr>
          <w:rtl w:val="0"/>
        </w:rPr>
      </w:r>
    </w:p>
    <w:p w:rsidR="00000000" w:rsidDel="00000000" w:rsidP="00000000" w:rsidRDefault="00000000" w:rsidRPr="00000000" w14:paraId="00000089">
      <w:pPr>
        <w:tabs>
          <w:tab w:val="left" w:leader="none" w:pos="1333"/>
        </w:tabs>
        <w:spacing w:before="1" w:lineRule="auto"/>
        <w:ind w:left="612" w:right="607" w:firstLine="0"/>
        <w:jc w:val="both"/>
        <w:rPr/>
      </w:pPr>
      <w:r w:rsidDel="00000000" w:rsidR="00000000" w:rsidRPr="00000000">
        <w:rPr>
          <w:b w:val="1"/>
          <w:rtl w:val="0"/>
        </w:rPr>
        <w:t xml:space="preserve">4.1.3</w:t>
      </w:r>
      <w:r w:rsidDel="00000000" w:rsidR="00000000" w:rsidRPr="00000000">
        <w:rPr>
          <w:rtl w:val="0"/>
        </w:rPr>
        <w:t xml:space="preserve"> Não poderá ser credenciado o proponente que não demonstrar a pertinência do trabalho com a (s) área(s) inscrita(s), ou que deixar de prestar informações complementares solicitadas pela Comissão durante o processo de credenciamento, caso seja solicitado.</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pacing w:before="8" w:lineRule="auto"/>
        <w:jc w:val="both"/>
        <w:rPr>
          <w:sz w:val="23"/>
          <w:szCs w:val="23"/>
        </w:rPr>
      </w:pPr>
      <w:r w:rsidDel="00000000" w:rsidR="00000000" w:rsidRPr="00000000">
        <w:rPr>
          <w:rtl w:val="0"/>
        </w:rPr>
      </w:r>
    </w:p>
    <w:p w:rsidR="00000000" w:rsidDel="00000000" w:rsidP="00000000" w:rsidRDefault="00000000" w:rsidRPr="00000000" w14:paraId="0000008B">
      <w:pPr>
        <w:tabs>
          <w:tab w:val="left" w:leader="none" w:pos="1333"/>
        </w:tabs>
        <w:spacing w:before="57" w:lineRule="auto"/>
        <w:ind w:left="612" w:right="610" w:firstLine="0"/>
        <w:jc w:val="both"/>
        <w:rPr/>
      </w:pPr>
      <w:r w:rsidDel="00000000" w:rsidR="00000000" w:rsidRPr="00000000">
        <w:rPr>
          <w:b w:val="1"/>
          <w:rtl w:val="0"/>
        </w:rPr>
        <w:t xml:space="preserve">4.1.4</w:t>
      </w:r>
      <w:r w:rsidDel="00000000" w:rsidR="00000000" w:rsidRPr="00000000">
        <w:rPr>
          <w:rtl w:val="0"/>
        </w:rPr>
        <w:t xml:space="preserve"> O proponente que não comprovar as exigências de cada modalidade será automaticamente desclassificado.</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pacing w:before="10" w:lineRule="auto"/>
        <w:rPr>
          <w:sz w:val="21"/>
          <w:szCs w:val="21"/>
        </w:rPr>
      </w:pPr>
      <w:r w:rsidDel="00000000" w:rsidR="00000000" w:rsidRPr="00000000">
        <w:rPr>
          <w:rtl w:val="0"/>
        </w:rPr>
      </w:r>
    </w:p>
    <w:bookmarkStart w:colFirst="0" w:colLast="0" w:name="bookmark=kix.j8n3162m9q9t" w:id="16"/>
    <w:bookmarkEnd w:id="16"/>
    <w:p w:rsidR="00000000" w:rsidDel="00000000" w:rsidP="00000000" w:rsidRDefault="00000000" w:rsidRPr="00000000" w14:paraId="0000008D">
      <w:pPr>
        <w:pStyle w:val="Heading2"/>
        <w:numPr>
          <w:ilvl w:val="0"/>
          <w:numId w:val="4"/>
        </w:numPr>
        <w:tabs>
          <w:tab w:val="left" w:leader="none" w:pos="1332"/>
          <w:tab w:val="left" w:leader="none" w:pos="1333"/>
        </w:tabs>
        <w:ind w:left="1332" w:hanging="721"/>
        <w:jc w:val="both"/>
        <w:rPr>
          <w:b w:val="1"/>
        </w:rPr>
      </w:pPr>
      <w:r w:rsidDel="00000000" w:rsidR="00000000" w:rsidRPr="00000000">
        <w:rPr>
          <w:rtl w:val="0"/>
        </w:rPr>
        <w:t xml:space="preserve">DO PAGAMENTO</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before="1" w:lineRule="auto"/>
        <w:rPr>
          <w:b w:val="1"/>
        </w:rPr>
      </w:pPr>
      <w:r w:rsidDel="00000000" w:rsidR="00000000" w:rsidRPr="00000000">
        <w:rPr>
          <w:rtl w:val="0"/>
        </w:rPr>
      </w:r>
    </w:p>
    <w:p w:rsidR="00000000" w:rsidDel="00000000" w:rsidP="00000000" w:rsidRDefault="00000000" w:rsidRPr="00000000" w14:paraId="0000008F">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36"/>
        </w:tabs>
        <w:ind w:left="612" w:right="609" w:firstLine="0"/>
        <w:jc w:val="both"/>
        <w:rPr>
          <w:b w:val="1"/>
        </w:rPr>
      </w:pPr>
      <w:r w:rsidDel="00000000" w:rsidR="00000000" w:rsidRPr="00000000">
        <w:rPr>
          <w:rtl w:val="0"/>
        </w:rPr>
        <w:t xml:space="preserve">As condições de pagamento serão previstas no Contrato de Prestação de Serviços, considerando as especificidades do serviço artístico, a duração e o custo previsto para este, ressaltando sempre o interesse da FUNDAÇÃO CASA DE CULTURA e sua programação/plano de trabalho.</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91">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04"/>
        </w:tabs>
        <w:ind w:left="612" w:right="674" w:firstLine="0"/>
        <w:jc w:val="both"/>
        <w:rPr>
          <w:b w:val="1"/>
        </w:rPr>
      </w:pPr>
      <w:r w:rsidDel="00000000" w:rsidR="00000000" w:rsidRPr="00000000">
        <w:rPr>
          <w:rtl w:val="0"/>
        </w:rPr>
        <w:t xml:space="preserve">Os pagamentos serão efetuados, por ocasião da realização da prestação dos serviços, em até 05 (cinco) dias úteis contados a partir da apresentação dos seguintes documentos:</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93">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spacing w:before="1" w:line="267" w:lineRule="auto"/>
        <w:ind w:left="1320" w:hanging="360"/>
        <w:jc w:val="both"/>
        <w:rPr>
          <w:b w:val="1"/>
        </w:rPr>
      </w:pPr>
      <w:r w:rsidDel="00000000" w:rsidR="00000000" w:rsidRPr="00000000">
        <w:rPr>
          <w:rtl w:val="0"/>
        </w:rPr>
        <w:t xml:space="preserve">PESSOA FÍSICA: deverá emitir Nota Fiscal avulsa com data igual ou posterior à data do evento.</w:t>
      </w:r>
    </w:p>
    <w:p w:rsidR="00000000" w:rsidDel="00000000" w:rsidP="00000000" w:rsidRDefault="00000000" w:rsidRPr="00000000" w14:paraId="00000094">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ind w:left="1320" w:right="651" w:hanging="360"/>
        <w:jc w:val="both"/>
        <w:rPr>
          <w:b w:val="1"/>
        </w:rPr>
      </w:pPr>
      <w:r w:rsidDel="00000000" w:rsidR="00000000" w:rsidRPr="00000000">
        <w:rPr>
          <w:rtl w:val="0"/>
        </w:rPr>
        <w:t xml:space="preserve">PESSOA JURÍDICA/MEI: deverá emitir Nota Fiscal Eletrônica com data igual ou posterior à data do evento.</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96">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31"/>
        </w:tabs>
        <w:ind w:left="567" w:right="613" w:firstLine="0"/>
        <w:jc w:val="both"/>
        <w:rPr>
          <w:b w:val="1"/>
        </w:rPr>
      </w:pPr>
      <w:r w:rsidDel="00000000" w:rsidR="00000000" w:rsidRPr="00000000">
        <w:rPr>
          <w:rtl w:val="0"/>
        </w:rPr>
        <w:t xml:space="preserve">Ficam os proponentes cientes de que os pagamentos serão realizados somente após o atendimento cumulativo das seguintes condições: a contratação, a efetiva prestação dos serviços e a apresentação dos documentos fiscais exigidos, não sendo possíveis adiantamentos, a que título for.</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98">
      <w:pPr>
        <w:numPr>
          <w:ilvl w:val="1"/>
          <w:numId w:val="6"/>
        </w:numPr>
        <w:pBdr>
          <w:top w:color="000000" w:space="0" w:sz="0" w:val="none"/>
          <w:left w:color="000000" w:space="0" w:sz="0" w:val="none"/>
          <w:bottom w:color="000000" w:space="0" w:sz="0" w:val="none"/>
          <w:right w:color="000000" w:space="0" w:sz="0" w:val="none"/>
          <w:between w:color="000000" w:space="0" w:sz="0" w:val="none"/>
        </w:pBdr>
        <w:tabs>
          <w:tab w:val="left" w:leader="none" w:pos="1052"/>
        </w:tabs>
        <w:ind w:left="532" w:right="611" w:firstLine="35"/>
        <w:jc w:val="both"/>
        <w:rPr>
          <w:b w:val="1"/>
        </w:rPr>
      </w:pPr>
      <w:r w:rsidDel="00000000" w:rsidR="00000000" w:rsidRPr="00000000">
        <w:rPr>
          <w:rtl w:val="0"/>
        </w:rPr>
        <w:t xml:space="preserve">Fica estabelecido que os pagamentos serão efetuados por meio de TED (Transferência Eletrônica Disponível) em conta bancária de TITULARIDADE DO PROPONENTE, ou seja, em caso de PESSOA JURÍDICA/MEI: conta da empresa, e em caso de PESSOA FÍSICA: conta da pessoa física.</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9A">
      <w:pPr>
        <w:numPr>
          <w:ilvl w:val="1"/>
          <w:numId w:val="6"/>
        </w:numPr>
        <w:pBdr>
          <w:top w:color="000000" w:space="0" w:sz="0" w:val="none"/>
          <w:left w:color="000000" w:space="0" w:sz="0" w:val="none"/>
          <w:bottom w:color="000000" w:space="0" w:sz="0" w:val="none"/>
          <w:right w:color="000000" w:space="0" w:sz="0" w:val="none"/>
          <w:between w:color="000000" w:space="0" w:sz="0" w:val="none"/>
        </w:pBdr>
        <w:tabs>
          <w:tab w:val="left" w:leader="none" w:pos="1064"/>
        </w:tabs>
        <w:ind w:left="532" w:right="607" w:firstLine="35"/>
        <w:jc w:val="both"/>
        <w:rPr>
          <w:b w:val="1"/>
        </w:rPr>
      </w:pPr>
      <w:r w:rsidDel="00000000" w:rsidR="00000000" w:rsidRPr="00000000">
        <w:rPr>
          <w:rtl w:val="0"/>
        </w:rPr>
        <w:t xml:space="preserve">Em casos excepcionais, a seu exclusivo critério, devidamente justificado, a FUNDAÇÃO CASA DE CULTURA poderá efetuar os pagamentos por meio de cheque nominal ao proponente contratado e, havendo impossibilidade de recebimento do proponente, deverá ser apresentada procuração com firma reconhecida em favor da pessoa que ficará responsável pelo recebimento.</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bookmarkStart w:colFirst="0" w:colLast="0" w:name="bookmark=kix.pikcdwc7evmw" w:id="17"/>
    <w:bookmarkEnd w:id="17"/>
    <w:p w:rsidR="00000000" w:rsidDel="00000000" w:rsidP="00000000" w:rsidRDefault="00000000" w:rsidRPr="00000000" w14:paraId="0000009C">
      <w:pPr>
        <w:pStyle w:val="Heading2"/>
        <w:numPr>
          <w:ilvl w:val="0"/>
          <w:numId w:val="4"/>
        </w:numPr>
        <w:tabs>
          <w:tab w:val="left" w:leader="none" w:pos="1332"/>
          <w:tab w:val="left" w:leader="none" w:pos="1333"/>
        </w:tabs>
        <w:ind w:left="1332" w:hanging="721"/>
        <w:jc w:val="both"/>
        <w:rPr>
          <w:b w:val="1"/>
        </w:rPr>
      </w:pPr>
      <w:r w:rsidDel="00000000" w:rsidR="00000000" w:rsidRPr="00000000">
        <w:rPr>
          <w:rtl w:val="0"/>
        </w:rPr>
        <w:t xml:space="preserve">DIREITOS DE IMAGEM, DIVULGAÇÃO E REGISTRO</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before="1" w:lineRule="auto"/>
        <w:rPr>
          <w:b w:val="1"/>
        </w:rPr>
      </w:pPr>
      <w:r w:rsidDel="00000000" w:rsidR="00000000" w:rsidRPr="00000000">
        <w:rPr>
          <w:rtl w:val="0"/>
        </w:rPr>
      </w:r>
    </w:p>
    <w:p w:rsidR="00000000" w:rsidDel="00000000" w:rsidP="00000000" w:rsidRDefault="00000000" w:rsidRPr="00000000" w14:paraId="0000009E">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48"/>
        </w:tabs>
        <w:ind w:left="612" w:right="605" w:firstLine="0"/>
        <w:jc w:val="both"/>
        <w:rPr>
          <w:b w:val="1"/>
        </w:rPr>
      </w:pPr>
      <w:r w:rsidDel="00000000" w:rsidR="00000000" w:rsidRPr="00000000">
        <w:rPr>
          <w:rtl w:val="0"/>
        </w:rPr>
        <w:t xml:space="preserve">A FUNDAÇÃO CASA DE CULTURA poderá efetuar livremente o registro e circulação das propostas selecionadas para promoção do evento, por meio de fotografias, filmagens ou outros recursos de captação de imagem e sons, visando a publicidade institucional, não cabendo nenhuma remuneração, seja a que título for, inclusive direitos autorais e direito de imagem.</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A0">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28"/>
        </w:tabs>
        <w:ind w:left="612" w:right="607" w:firstLine="0"/>
        <w:jc w:val="both"/>
        <w:rPr>
          <w:b w:val="1"/>
        </w:rPr>
      </w:pPr>
      <w:r w:rsidDel="00000000" w:rsidR="00000000" w:rsidRPr="00000000">
        <w:rPr>
          <w:rtl w:val="0"/>
        </w:rPr>
        <w:t xml:space="preserve">Caso a FUNDAÇÃO CASA DE CULTURA solicite, os credenciados deverão encaminhar seu material de imprensa para o e-mail </w:t>
      </w:r>
      <w:hyperlink r:id="rId7">
        <w:r w:rsidDel="00000000" w:rsidR="00000000" w:rsidRPr="00000000">
          <w:rPr>
            <w:u w:val="single"/>
            <w:rtl w:val="0"/>
          </w:rPr>
          <w:t xml:space="preserve">credenciamentofcc@gmail.com</w:t>
        </w:r>
      </w:hyperlink>
      <w:hyperlink r:id="rId8">
        <w:r w:rsidDel="00000000" w:rsidR="00000000" w:rsidRPr="00000000">
          <w:rPr>
            <w:rtl w:val="0"/>
          </w:rPr>
          <w:t xml:space="preserve"> </w:t>
        </w:r>
      </w:hyperlink>
      <w:r w:rsidDel="00000000" w:rsidR="00000000" w:rsidRPr="00000000">
        <w:rPr>
          <w:rtl w:val="0"/>
        </w:rPr>
        <w:t xml:space="preserve">para divulgar imagem, fotos e trabalhos na mídia, bem como nos materiais de divulgação a serem produzidos (vídeos, folders/cartazes/banner eletrônicos, entre outros).</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before="11" w:lineRule="auto"/>
        <w:rPr>
          <w:sz w:val="21"/>
          <w:szCs w:val="21"/>
        </w:rPr>
      </w:pPr>
      <w:r w:rsidDel="00000000" w:rsidR="00000000" w:rsidRPr="00000000">
        <w:rPr>
          <w:rtl w:val="0"/>
        </w:rPr>
      </w:r>
    </w:p>
    <w:p w:rsidR="00000000" w:rsidDel="00000000" w:rsidP="00000000" w:rsidRDefault="00000000" w:rsidRPr="00000000" w14:paraId="000000A2">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21"/>
        </w:tabs>
        <w:ind w:left="612" w:right="609" w:firstLine="0"/>
        <w:jc w:val="both"/>
        <w:rPr>
          <w:b w:val="1"/>
        </w:rPr>
      </w:pPr>
      <w:r w:rsidDel="00000000" w:rsidR="00000000" w:rsidRPr="00000000">
        <w:rPr>
          <w:rtl w:val="0"/>
        </w:rPr>
        <w:t xml:space="preserve">Os participantes são pessoalmente responsáveis pela originalidade e titularidade das obras, sendo de responsabilidade única, exclusiva e irrestrita do artista inscrito a observância e regularização de toda e qualquer questão concernente a Direitos Autorais, Conexos e de Imagem relativos às obras, à exposição e à documentação encaminhada para o processo de seleção. A FUNDAÇÃO CASA DE CULTURA e a Comissão de Credenciamento estarão isentos de quaisquer responsabilidades, cíveis ou criminais, resultante de falsa imputação de autoria, titularidade ou originalidade das obras, eventualmente apuradas.</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before="2" w:lineRule="auto"/>
        <w:rPr/>
      </w:pPr>
      <w:r w:rsidDel="00000000" w:rsidR="00000000" w:rsidRPr="00000000">
        <w:rPr>
          <w:rtl w:val="0"/>
        </w:rPr>
      </w:r>
    </w:p>
    <w:bookmarkStart w:colFirst="0" w:colLast="0" w:name="bookmark=kix.888bpcs4pa0s" w:id="18"/>
    <w:bookmarkEnd w:id="18"/>
    <w:p w:rsidR="00000000" w:rsidDel="00000000" w:rsidP="00000000" w:rsidRDefault="00000000" w:rsidRPr="00000000" w14:paraId="000000A4">
      <w:pPr>
        <w:pStyle w:val="Heading2"/>
        <w:numPr>
          <w:ilvl w:val="0"/>
          <w:numId w:val="4"/>
        </w:numPr>
        <w:tabs>
          <w:tab w:val="left" w:leader="none" w:pos="1332"/>
          <w:tab w:val="left" w:leader="none" w:pos="1333"/>
        </w:tabs>
        <w:ind w:left="1332" w:hanging="721"/>
        <w:jc w:val="both"/>
        <w:rPr>
          <w:b w:val="1"/>
        </w:rPr>
      </w:pPr>
      <w:r w:rsidDel="00000000" w:rsidR="00000000" w:rsidRPr="00000000">
        <w:rPr>
          <w:rtl w:val="0"/>
        </w:rPr>
        <w:t xml:space="preserve">OBRIGAÇÕES DO CREDENCIADO/CONTRATADO</w:t>
      </w:r>
    </w:p>
    <w:p w:rsidR="00000000" w:rsidDel="00000000" w:rsidP="00000000" w:rsidRDefault="00000000" w:rsidRPr="00000000" w14:paraId="000000A5">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52"/>
        </w:tabs>
        <w:spacing w:before="77" w:lineRule="auto"/>
        <w:ind w:left="612" w:right="650" w:firstLine="0"/>
        <w:jc w:val="both"/>
        <w:rPr>
          <w:b w:val="1"/>
        </w:rPr>
      </w:pPr>
      <w:r w:rsidDel="00000000" w:rsidR="00000000" w:rsidRPr="00000000">
        <w:rPr>
          <w:rtl w:val="0"/>
        </w:rPr>
        <w:t xml:space="preserve">As OBRIGAÇÕES do CONTRATADO, dentre outras estabelecidas na Cláusula Quarta do ANEXO XI- Minuta do Termo de Credenciamento, são:</w:t>
      </w:r>
    </w:p>
    <w:p w:rsidR="00000000" w:rsidDel="00000000" w:rsidP="00000000" w:rsidRDefault="00000000" w:rsidRPr="00000000" w14:paraId="000000A6">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spacing w:before="5" w:line="267" w:lineRule="auto"/>
        <w:ind w:left="1320" w:hanging="360"/>
        <w:jc w:val="both"/>
        <w:rPr>
          <w:b w:val="1"/>
        </w:rPr>
      </w:pPr>
      <w:r w:rsidDel="00000000" w:rsidR="00000000" w:rsidRPr="00000000">
        <w:rPr>
          <w:rtl w:val="0"/>
        </w:rPr>
        <w:t xml:space="preserve">Cumprir rigorosamente os prazos para realização dos eventos;</w:t>
      </w:r>
    </w:p>
    <w:p w:rsidR="00000000" w:rsidDel="00000000" w:rsidP="00000000" w:rsidRDefault="00000000" w:rsidRPr="00000000" w14:paraId="000000A7">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spacing w:line="265" w:lineRule="auto"/>
        <w:ind w:left="1320" w:hanging="360"/>
        <w:jc w:val="both"/>
        <w:rPr>
          <w:b w:val="1"/>
        </w:rPr>
      </w:pPr>
      <w:r w:rsidDel="00000000" w:rsidR="00000000" w:rsidRPr="00000000">
        <w:rPr>
          <w:rtl w:val="0"/>
        </w:rPr>
        <w:t xml:space="preserve">Apresentar de acordo com o estilo e proposta apresentada;</w:t>
      </w:r>
    </w:p>
    <w:p w:rsidR="00000000" w:rsidDel="00000000" w:rsidP="00000000" w:rsidRDefault="00000000" w:rsidRPr="00000000" w14:paraId="000000A8">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spacing w:line="237" w:lineRule="auto"/>
        <w:ind w:left="1320" w:right="643" w:hanging="360"/>
        <w:jc w:val="both"/>
        <w:rPr>
          <w:b w:val="1"/>
        </w:rPr>
      </w:pPr>
      <w:r w:rsidDel="00000000" w:rsidR="00000000" w:rsidRPr="00000000">
        <w:rPr>
          <w:rtl w:val="0"/>
        </w:rPr>
        <w:t xml:space="preserve">Caso ocorra alguma irregularidade, providenciar a imediata correção das mesmas apontadas pela FUNDAÇÃO CASA DE CULTURA;</w:t>
      </w:r>
    </w:p>
    <w:p w:rsidR="00000000" w:rsidDel="00000000" w:rsidP="00000000" w:rsidRDefault="00000000" w:rsidRPr="00000000" w14:paraId="000000A9">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spacing w:before="4" w:line="267" w:lineRule="auto"/>
        <w:ind w:left="1320" w:hanging="360"/>
        <w:jc w:val="both"/>
        <w:rPr>
          <w:b w:val="1"/>
        </w:rPr>
      </w:pPr>
      <w:r w:rsidDel="00000000" w:rsidR="00000000" w:rsidRPr="00000000">
        <w:rPr>
          <w:rtl w:val="0"/>
        </w:rPr>
        <w:t xml:space="preserve">Manter as condições de habilitação exigidas no edital, durante toda a vigência do credenciamento;</w:t>
      </w:r>
    </w:p>
    <w:p w:rsidR="00000000" w:rsidDel="00000000" w:rsidP="00000000" w:rsidRDefault="00000000" w:rsidRPr="00000000" w14:paraId="000000AA">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321"/>
        </w:tabs>
        <w:ind w:left="1320" w:right="606" w:hanging="360"/>
        <w:jc w:val="both"/>
        <w:rPr>
          <w:b w:val="1"/>
        </w:rPr>
      </w:pPr>
      <w:r w:rsidDel="00000000" w:rsidR="00000000" w:rsidRPr="00000000">
        <w:rPr>
          <w:rtl w:val="0"/>
        </w:rPr>
        <w:t xml:space="preserve">Responsabilizar-se por todos e quaisquer danos e/ou prejuízos que vierem a causar à FUNDAÇÃO CASA DE CULTURA ou a terceiros, tendo como agente o credenciado, na pessoa de preposto ou estranhos.</w:t>
      </w:r>
    </w:p>
    <w:p w:rsidR="00000000" w:rsidDel="00000000" w:rsidP="00000000" w:rsidRDefault="00000000" w:rsidRPr="00000000" w14:paraId="000000AB">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19"/>
        </w:tabs>
        <w:spacing w:before="2" w:lineRule="auto"/>
        <w:ind w:left="612" w:right="606" w:firstLine="0"/>
        <w:jc w:val="both"/>
        <w:rPr>
          <w:b w:val="1"/>
        </w:rPr>
      </w:pPr>
      <w:r w:rsidDel="00000000" w:rsidR="00000000" w:rsidRPr="00000000">
        <w:rPr>
          <w:rtl w:val="0"/>
        </w:rPr>
        <w:t xml:space="preserve">O pagamento da contribuição autoral ao Escritório de Arrecadação e Distribuição (ECAD) estará sob a responsabilidade da FUNDAÇÃO CASA DE CULTURA, cabendo aos proponentes apresentar previamente o roteiro musical.</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pacing w:before="10" w:lineRule="auto"/>
        <w:rPr>
          <w:sz w:val="21"/>
          <w:szCs w:val="21"/>
        </w:rPr>
      </w:pPr>
      <w:r w:rsidDel="00000000" w:rsidR="00000000" w:rsidRPr="00000000">
        <w:rPr>
          <w:rtl w:val="0"/>
        </w:rPr>
      </w:r>
    </w:p>
    <w:p w:rsidR="00000000" w:rsidDel="00000000" w:rsidP="00000000" w:rsidRDefault="00000000" w:rsidRPr="00000000" w14:paraId="000000AD">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leader="none" w:pos="1009"/>
        </w:tabs>
        <w:spacing w:before="1" w:lineRule="auto"/>
        <w:ind w:left="612" w:right="612" w:firstLine="0"/>
        <w:jc w:val="both"/>
        <w:rPr>
          <w:b w:val="1"/>
        </w:rPr>
      </w:pPr>
      <w:r w:rsidDel="00000000" w:rsidR="00000000" w:rsidRPr="00000000">
        <w:rPr>
          <w:rtl w:val="0"/>
        </w:rPr>
        <w:t xml:space="preserve">O descumprimento total ou parcial das obrigações assumidas sujeitará o contratado, no que couber, às sanções previstas na legislação aplicável e na Cláusula Décima Segunda do Anexo XII-Minuta do Termo de Credenciamento.</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pacing w:before="1" w:lineRule="auto"/>
        <w:rPr/>
      </w:pPr>
      <w:r w:rsidDel="00000000" w:rsidR="00000000" w:rsidRPr="00000000">
        <w:rPr>
          <w:rtl w:val="0"/>
        </w:rPr>
      </w:r>
    </w:p>
    <w:p w:rsidR="00000000" w:rsidDel="00000000" w:rsidP="00000000" w:rsidRDefault="00000000" w:rsidRPr="00000000" w14:paraId="000000B2">
      <w:pPr>
        <w:ind w:left="4263" w:right="4060" w:firstLine="46.00000000000023"/>
        <w:jc w:val="center"/>
        <w:rPr/>
      </w:pPr>
      <w:r w:rsidDel="00000000" w:rsidR="00000000" w:rsidRPr="00000000">
        <w:rPr>
          <w:b w:val="1"/>
          <w:rtl w:val="0"/>
        </w:rPr>
        <w:t xml:space="preserve">Nadja Lírio Furtado </w:t>
      </w:r>
      <w:r w:rsidDel="00000000" w:rsidR="00000000" w:rsidRPr="00000000">
        <w:rPr>
          <w:rtl w:val="0"/>
        </w:rPr>
        <w:t xml:space="preserve">Diretora-Presidente Fundação Casa de Cultura</w:t>
      </w:r>
    </w:p>
    <w:p w:rsidR="00000000" w:rsidDel="00000000" w:rsidP="00000000" w:rsidRDefault="00000000" w:rsidRPr="00000000" w14:paraId="000000B3">
      <w:pPr>
        <w:rPr/>
      </w:pPr>
      <w:r w:rsidDel="00000000" w:rsidR="00000000" w:rsidRPr="00000000">
        <w:rPr>
          <w:rtl w:val="0"/>
        </w:rPr>
      </w:r>
    </w:p>
    <w:sectPr>
      <w:headerReference r:id="rId9" w:type="default"/>
      <w:footerReference r:id="rId10" w:type="default"/>
      <w:pgSz w:h="16850" w:w="11920" w:orient="portrait"/>
      <w:pgMar w:bottom="920" w:top="1600" w:left="0" w:right="580" w:header="223" w:footer="7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Timóteo, 172 – Nossa Senhora da Conceição – João Monlevade/ MG – CEP: 35930-039</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Fone: (31) 3859-0600 - E-mail: </w:t>
    </w: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casadeculturamonlevade@gmail.com</w:t>
      </w:r>
    </w:hyperlink>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CNPJ: 21.857.115/0001-77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ind w:left="0" w:hanging="141.73228346456693"/>
      <w:rPr/>
    </w:pPr>
    <w:r w:rsidDel="00000000" w:rsidR="00000000" w:rsidRPr="00000000">
      <w:rPr/>
      <w:drawing>
        <wp:inline distB="0" distT="0" distL="114300" distR="114300">
          <wp:extent cx="7634288" cy="1152525"/>
          <wp:effectExtent b="0" l="0" r="0" t="0"/>
          <wp:docPr id="23" name="image1.png"/>
          <a:graphic>
            <a:graphicData uri="http://schemas.openxmlformats.org/drawingml/2006/picture">
              <pic:pic>
                <pic:nvPicPr>
                  <pic:cNvPr id="0" name="image1.png"/>
                  <pic:cNvPicPr preferRelativeResize="0"/>
                </pic:nvPicPr>
                <pic:blipFill>
                  <a:blip r:embed="rId1"/>
                  <a:srcRect b="0" l="-258" r="-258" t="0"/>
                  <a:stretch>
                    <a:fillRect/>
                  </a:stretch>
                </pic:blipFill>
                <pic:spPr>
                  <a:xfrm>
                    <a:off x="0" y="0"/>
                    <a:ext cx="7634288" cy="1152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72" w:hanging="360"/>
      </w:pPr>
      <w:rPr>
        <w:u w:val="none"/>
      </w:rPr>
    </w:lvl>
    <w:lvl w:ilvl="1">
      <w:start w:val="1"/>
      <w:numFmt w:val="decimal"/>
      <w:lvlText w:val="%1.%2."/>
      <w:lvlJc w:val="left"/>
      <w:pPr>
        <w:ind w:left="1404" w:hanging="360"/>
      </w:pPr>
      <w:rPr>
        <w:u w:val="none"/>
      </w:rPr>
    </w:lvl>
    <w:lvl w:ilvl="2">
      <w:start w:val="1"/>
      <w:numFmt w:val="decimal"/>
      <w:lvlText w:val="%1.%2.%3."/>
      <w:lvlJc w:val="left"/>
      <w:pPr>
        <w:ind w:left="2052" w:hanging="720"/>
      </w:pPr>
      <w:rPr>
        <w:u w:val="none"/>
      </w:rPr>
    </w:lvl>
    <w:lvl w:ilvl="3">
      <w:start w:val="1"/>
      <w:numFmt w:val="lowerLetter"/>
      <w:lvlText w:val="%4)"/>
      <w:lvlJc w:val="left"/>
      <w:pPr>
        <w:ind w:left="2052" w:hanging="360"/>
      </w:pPr>
      <w:rPr>
        <w:u w:val="none"/>
      </w:rPr>
    </w:lvl>
    <w:lvl w:ilvl="4">
      <w:start w:val="1"/>
      <w:numFmt w:val="decimal"/>
      <w:lvlText w:val="%4.%5)"/>
      <w:lvlJc w:val="left"/>
      <w:pPr>
        <w:ind w:left="2398" w:hanging="358"/>
      </w:pPr>
      <w:rPr>
        <w:u w:val="none"/>
      </w:rPr>
    </w:lvl>
    <w:lvl w:ilvl="5">
      <w:start w:val="0"/>
      <w:numFmt w:val="bullet"/>
      <w:lvlText w:val="•"/>
      <w:lvlJc w:val="left"/>
      <w:pPr>
        <w:ind w:left="3813" w:hanging="358"/>
      </w:pPr>
      <w:rPr>
        <w:u w:val="none"/>
      </w:rPr>
    </w:lvl>
    <w:lvl w:ilvl="6">
      <w:start w:val="0"/>
      <w:numFmt w:val="bullet"/>
      <w:lvlText w:val="•"/>
      <w:lvlJc w:val="left"/>
      <w:pPr>
        <w:ind w:left="5226" w:hanging="358"/>
      </w:pPr>
      <w:rPr>
        <w:u w:val="none"/>
      </w:rPr>
    </w:lvl>
    <w:lvl w:ilvl="7">
      <w:start w:val="0"/>
      <w:numFmt w:val="bullet"/>
      <w:lvlText w:val="•"/>
      <w:lvlJc w:val="left"/>
      <w:pPr>
        <w:ind w:left="6640" w:hanging="358"/>
      </w:pPr>
      <w:rPr>
        <w:u w:val="none"/>
      </w:rPr>
    </w:lvl>
    <w:lvl w:ilvl="8">
      <w:start w:val="0"/>
      <w:numFmt w:val="bullet"/>
      <w:lvlText w:val="•"/>
      <w:lvlJc w:val="left"/>
      <w:pPr>
        <w:ind w:left="8053" w:hanging="358"/>
      </w:pPr>
      <w:rPr>
        <w:u w:val="none"/>
      </w:rPr>
    </w:lvl>
  </w:abstractNum>
  <w:abstractNum w:abstractNumId="2">
    <w:lvl w:ilvl="0">
      <w:start w:val="4"/>
      <w:numFmt w:val="decimal"/>
      <w:lvlText w:val="%1"/>
      <w:lvlJc w:val="left"/>
      <w:pPr>
        <w:ind w:left="435" w:hanging="435"/>
      </w:pPr>
      <w:rPr>
        <w:u w:val="none"/>
      </w:rPr>
    </w:lvl>
    <w:lvl w:ilvl="1">
      <w:start w:val="1"/>
      <w:numFmt w:val="decimal"/>
      <w:lvlText w:val="%1.%2"/>
      <w:lvlJc w:val="left"/>
      <w:pPr>
        <w:ind w:left="741" w:hanging="435.0000000000002"/>
      </w:pPr>
      <w:rPr>
        <w:u w:val="none"/>
      </w:rPr>
    </w:lvl>
    <w:lvl w:ilvl="2">
      <w:start w:val="1"/>
      <w:numFmt w:val="decimal"/>
      <w:lvlText w:val="%1.%2.%3"/>
      <w:lvlJc w:val="left"/>
      <w:pPr>
        <w:ind w:left="1332" w:hanging="720.0000000000005"/>
      </w:pPr>
      <w:rPr>
        <w:u w:val="none"/>
      </w:rPr>
    </w:lvl>
    <w:lvl w:ilvl="3">
      <w:start w:val="1"/>
      <w:numFmt w:val="decimal"/>
      <w:lvlText w:val="%1.%2.%3.%4"/>
      <w:lvlJc w:val="left"/>
      <w:pPr>
        <w:ind w:left="1638" w:hanging="719"/>
      </w:pPr>
      <w:rPr>
        <w:u w:val="none"/>
      </w:rPr>
    </w:lvl>
    <w:lvl w:ilvl="4">
      <w:start w:val="1"/>
      <w:numFmt w:val="decimal"/>
      <w:lvlText w:val="%1.%2.%3.%4.%5"/>
      <w:lvlJc w:val="left"/>
      <w:pPr>
        <w:ind w:left="2304" w:hanging="1080"/>
      </w:pPr>
      <w:rPr>
        <w:u w:val="none"/>
      </w:rPr>
    </w:lvl>
    <w:lvl w:ilvl="5">
      <w:start w:val="1"/>
      <w:numFmt w:val="decimal"/>
      <w:lvlText w:val="%1.%2.%3.%4.%5.%6"/>
      <w:lvlJc w:val="left"/>
      <w:pPr>
        <w:ind w:left="2610" w:hanging="1080"/>
      </w:pPr>
      <w:rPr>
        <w:u w:val="none"/>
      </w:rPr>
    </w:lvl>
    <w:lvl w:ilvl="6">
      <w:start w:val="1"/>
      <w:numFmt w:val="decimal"/>
      <w:lvlText w:val="%1.%2.%3.%4.%5.%6.%7"/>
      <w:lvlJc w:val="left"/>
      <w:pPr>
        <w:ind w:left="3276" w:hanging="1438.9999999999993"/>
      </w:pPr>
      <w:rPr>
        <w:u w:val="none"/>
      </w:rPr>
    </w:lvl>
    <w:lvl w:ilvl="7">
      <w:start w:val="1"/>
      <w:numFmt w:val="decimal"/>
      <w:lvlText w:val="%1.%2.%3.%4.%5.%6.%7.%8"/>
      <w:lvlJc w:val="left"/>
      <w:pPr>
        <w:ind w:left="3582" w:hanging="1440"/>
      </w:pPr>
      <w:rPr>
        <w:u w:val="none"/>
      </w:rPr>
    </w:lvl>
    <w:lvl w:ilvl="8">
      <w:start w:val="1"/>
      <w:numFmt w:val="decimal"/>
      <w:lvlText w:val="%1.%2.%3.%4.%5.%6.%7.%8.%9"/>
      <w:lvlJc w:val="left"/>
      <w:pPr>
        <w:ind w:left="3888" w:hanging="1440"/>
      </w:pPr>
      <w:rPr>
        <w:u w:val="none"/>
      </w:rPr>
    </w:lvl>
  </w:abstractNum>
  <w:abstractNum w:abstractNumId="3">
    <w:lvl w:ilvl="0">
      <w:start w:val="3"/>
      <w:numFmt w:val="decimal"/>
      <w:lvlText w:val="%1"/>
      <w:lvlJc w:val="left"/>
      <w:pPr>
        <w:ind w:left="1824" w:hanging="504"/>
      </w:pPr>
      <w:rPr>
        <w:u w:val="none"/>
      </w:rPr>
    </w:lvl>
    <w:lvl w:ilvl="1">
      <w:start w:val="1"/>
      <w:numFmt w:val="decimal"/>
      <w:lvlText w:val="%1.%2"/>
      <w:lvlJc w:val="left"/>
      <w:pPr>
        <w:ind w:left="1824" w:hanging="504"/>
      </w:pPr>
      <w:rPr>
        <w:u w:val="none"/>
      </w:rPr>
    </w:lvl>
    <w:lvl w:ilvl="2">
      <w:start w:val="2"/>
      <w:numFmt w:val="decimal"/>
      <w:lvlText w:val="%1.%2.%3"/>
      <w:lvlJc w:val="left"/>
      <w:pPr>
        <w:ind w:left="1824" w:hanging="504"/>
      </w:pPr>
      <w:rPr>
        <w:u w:val="none"/>
      </w:rPr>
    </w:lvl>
    <w:lvl w:ilvl="3">
      <w:start w:val="1"/>
      <w:numFmt w:val="lowerLetter"/>
      <w:lvlText w:val="%4)"/>
      <w:lvlJc w:val="left"/>
      <w:pPr>
        <w:ind w:left="2031" w:hanging="363"/>
      </w:pPr>
      <w:rPr>
        <w:u w:val="none"/>
      </w:rPr>
    </w:lvl>
    <w:lvl w:ilvl="4">
      <w:start w:val="0"/>
      <w:numFmt w:val="bullet"/>
      <w:lvlText w:val="•"/>
      <w:lvlJc w:val="left"/>
      <w:pPr>
        <w:ind w:left="4250" w:hanging="363"/>
      </w:pPr>
      <w:rPr>
        <w:u w:val="none"/>
      </w:rPr>
    </w:lvl>
    <w:lvl w:ilvl="5">
      <w:start w:val="0"/>
      <w:numFmt w:val="bullet"/>
      <w:lvlText w:val="•"/>
      <w:lvlJc w:val="left"/>
      <w:pPr>
        <w:ind w:left="5355" w:hanging="363"/>
      </w:pPr>
      <w:rPr>
        <w:u w:val="none"/>
      </w:rPr>
    </w:lvl>
    <w:lvl w:ilvl="6">
      <w:start w:val="0"/>
      <w:numFmt w:val="bullet"/>
      <w:lvlText w:val="•"/>
      <w:lvlJc w:val="left"/>
      <w:pPr>
        <w:ind w:left="6460" w:hanging="363"/>
      </w:pPr>
      <w:rPr>
        <w:u w:val="none"/>
      </w:rPr>
    </w:lvl>
    <w:lvl w:ilvl="7">
      <w:start w:val="0"/>
      <w:numFmt w:val="bullet"/>
      <w:lvlText w:val="•"/>
      <w:lvlJc w:val="left"/>
      <w:pPr>
        <w:ind w:left="7565" w:hanging="363"/>
      </w:pPr>
      <w:rPr>
        <w:u w:val="none"/>
      </w:rPr>
    </w:lvl>
    <w:lvl w:ilvl="8">
      <w:start w:val="0"/>
      <w:numFmt w:val="bullet"/>
      <w:lvlText w:val="•"/>
      <w:lvlJc w:val="left"/>
      <w:pPr>
        <w:ind w:left="8670" w:hanging="363"/>
      </w:pPr>
      <w:rPr>
        <w:u w:val="none"/>
      </w:rPr>
    </w:lvl>
  </w:abstractNum>
  <w:abstractNum w:abstractNumId="4">
    <w:lvl w:ilvl="0">
      <w:start w:val="5"/>
      <w:numFmt w:val="decimal"/>
      <w:lvlText w:val="%1."/>
      <w:lvlJc w:val="left"/>
      <w:pPr>
        <w:ind w:left="896" w:hanging="363"/>
      </w:pPr>
      <w:rPr>
        <w:u w:val="none"/>
      </w:rPr>
    </w:lvl>
    <w:lvl w:ilvl="1">
      <w:start w:val="1"/>
      <w:numFmt w:val="decimal"/>
      <w:lvlText w:val="%1.%2."/>
      <w:lvlJc w:val="left"/>
      <w:pPr>
        <w:ind w:left="896" w:hanging="437.0000000000002"/>
      </w:pPr>
      <w:rPr>
        <w:u w:val="none"/>
      </w:rPr>
    </w:lvl>
    <w:lvl w:ilvl="2">
      <w:start w:val="1"/>
      <w:numFmt w:val="lowerLetter"/>
      <w:lvlText w:val="%3)"/>
      <w:lvlJc w:val="left"/>
      <w:pPr>
        <w:ind w:left="1320" w:hanging="360"/>
      </w:pPr>
      <w:rPr>
        <w:u w:val="none"/>
      </w:rPr>
    </w:lvl>
    <w:lvl w:ilvl="3">
      <w:start w:val="0"/>
      <w:numFmt w:val="bullet"/>
      <w:lvlText w:val="•"/>
      <w:lvlJc w:val="left"/>
      <w:pPr>
        <w:ind w:left="2515" w:hanging="360"/>
      </w:pPr>
      <w:rPr>
        <w:u w:val="none"/>
      </w:rPr>
    </w:lvl>
    <w:lvl w:ilvl="4">
      <w:start w:val="0"/>
      <w:numFmt w:val="bullet"/>
      <w:lvlText w:val="•"/>
      <w:lvlJc w:val="left"/>
      <w:pPr>
        <w:ind w:left="3710" w:hanging="360"/>
      </w:pPr>
      <w:rPr>
        <w:u w:val="none"/>
      </w:rPr>
    </w:lvl>
    <w:lvl w:ilvl="5">
      <w:start w:val="0"/>
      <w:numFmt w:val="bullet"/>
      <w:lvlText w:val="•"/>
      <w:lvlJc w:val="left"/>
      <w:pPr>
        <w:ind w:left="4905" w:hanging="360"/>
      </w:pPr>
      <w:rPr>
        <w:u w:val="none"/>
      </w:rPr>
    </w:lvl>
    <w:lvl w:ilvl="6">
      <w:start w:val="0"/>
      <w:numFmt w:val="bullet"/>
      <w:lvlText w:val="•"/>
      <w:lvlJc w:val="left"/>
      <w:pPr>
        <w:ind w:left="6100" w:hanging="360"/>
      </w:pPr>
      <w:rPr>
        <w:u w:val="none"/>
      </w:rPr>
    </w:lvl>
    <w:lvl w:ilvl="7">
      <w:start w:val="0"/>
      <w:numFmt w:val="bullet"/>
      <w:lvlText w:val="•"/>
      <w:lvlJc w:val="left"/>
      <w:pPr>
        <w:ind w:left="7295" w:hanging="360"/>
      </w:pPr>
      <w:rPr>
        <w:u w:val="none"/>
      </w:rPr>
    </w:lvl>
    <w:lvl w:ilvl="8">
      <w:start w:val="0"/>
      <w:numFmt w:val="bullet"/>
      <w:lvlText w:val="•"/>
      <w:lvlJc w:val="left"/>
      <w:pPr>
        <w:ind w:left="8490" w:hanging="360"/>
      </w:pPr>
      <w:rPr>
        <w:u w:val="none"/>
      </w:rPr>
    </w:lvl>
  </w:abstractNum>
  <w:abstractNum w:abstractNumId="5">
    <w:lvl w:ilvl="0">
      <w:start w:val="4"/>
      <w:numFmt w:val="decimal"/>
      <w:lvlText w:val="%1"/>
      <w:lvlJc w:val="left"/>
      <w:pPr>
        <w:ind w:left="360" w:hanging="360"/>
      </w:pPr>
      <w:rPr>
        <w:u w:val="none"/>
      </w:rPr>
    </w:lvl>
    <w:lvl w:ilvl="1">
      <w:start w:val="1"/>
      <w:numFmt w:val="decimal"/>
      <w:lvlText w:val="%1.%2"/>
      <w:lvlJc w:val="left"/>
      <w:pPr>
        <w:ind w:left="786" w:hanging="360.0000000000002"/>
      </w:pPr>
      <w:rPr>
        <w:u w:val="none"/>
      </w:rPr>
    </w:lvl>
    <w:lvl w:ilvl="2">
      <w:start w:val="1"/>
      <w:numFmt w:val="decimal"/>
      <w:lvlText w:val="%1.%2.%3"/>
      <w:lvlJc w:val="left"/>
      <w:pPr>
        <w:ind w:left="1638" w:hanging="719"/>
      </w:pPr>
      <w:rPr>
        <w:u w:val="none"/>
      </w:rPr>
    </w:lvl>
    <w:lvl w:ilvl="3">
      <w:start w:val="1"/>
      <w:numFmt w:val="decimal"/>
      <w:lvlText w:val="%1.%2.%3.%4"/>
      <w:lvlJc w:val="left"/>
      <w:pPr>
        <w:ind w:left="2097" w:hanging="720"/>
      </w:pPr>
      <w:rPr>
        <w:u w:val="none"/>
      </w:rPr>
    </w:lvl>
    <w:lvl w:ilvl="4">
      <w:start w:val="1"/>
      <w:numFmt w:val="decimal"/>
      <w:lvlText w:val="%1.%2.%3.%4.%5"/>
      <w:lvlJc w:val="left"/>
      <w:pPr>
        <w:ind w:left="2916" w:hanging="1078.9999999999993"/>
      </w:pPr>
      <w:rPr>
        <w:u w:val="none"/>
      </w:rPr>
    </w:lvl>
    <w:lvl w:ilvl="5">
      <w:start w:val="1"/>
      <w:numFmt w:val="decimal"/>
      <w:lvlText w:val="%1.%2.%3.%4.%5.%6"/>
      <w:lvlJc w:val="left"/>
      <w:pPr>
        <w:ind w:left="3375" w:hanging="1080"/>
      </w:pPr>
      <w:rPr>
        <w:u w:val="none"/>
      </w:rPr>
    </w:lvl>
    <w:lvl w:ilvl="6">
      <w:start w:val="1"/>
      <w:numFmt w:val="decimal"/>
      <w:lvlText w:val="%1.%2.%3.%4.%5.%6.%7"/>
      <w:lvlJc w:val="left"/>
      <w:pPr>
        <w:ind w:left="4194" w:hanging="1440"/>
      </w:pPr>
      <w:rPr>
        <w:u w:val="none"/>
      </w:rPr>
    </w:lvl>
    <w:lvl w:ilvl="7">
      <w:start w:val="1"/>
      <w:numFmt w:val="decimal"/>
      <w:lvlText w:val="%1.%2.%3.%4.%5.%6.%7.%8"/>
      <w:lvlJc w:val="left"/>
      <w:pPr>
        <w:ind w:left="4653" w:hanging="1440"/>
      </w:pPr>
      <w:rPr>
        <w:u w:val="none"/>
      </w:rPr>
    </w:lvl>
    <w:lvl w:ilvl="8">
      <w:start w:val="1"/>
      <w:numFmt w:val="decimal"/>
      <w:lvlText w:val="%1.%2.%3.%4.%5.%6.%7.%8.%9"/>
      <w:lvlJc w:val="left"/>
      <w:pPr>
        <w:ind w:left="5112" w:hanging="1440"/>
      </w:pPr>
      <w:rPr>
        <w:u w:val="none"/>
      </w:rPr>
    </w:lvl>
  </w:abstractNum>
  <w:abstractNum w:abstractNumId="6">
    <w:lvl w:ilvl="0">
      <w:start w:val="5"/>
      <w:numFmt w:val="decimal"/>
      <w:lvlText w:val="%1"/>
      <w:lvlJc w:val="left"/>
      <w:pPr>
        <w:ind w:left="360" w:hanging="360"/>
      </w:pPr>
      <w:rPr>
        <w:u w:val="none"/>
      </w:rPr>
    </w:lvl>
    <w:lvl w:ilvl="1">
      <w:start w:val="4"/>
      <w:numFmt w:val="decimal"/>
      <w:lvlText w:val="%1.%2"/>
      <w:lvlJc w:val="left"/>
      <w:pPr>
        <w:ind w:left="532" w:hanging="360"/>
      </w:pPr>
      <w:rPr>
        <w:u w:val="none"/>
      </w:rPr>
    </w:lvl>
    <w:lvl w:ilvl="2">
      <w:start w:val="1"/>
      <w:numFmt w:val="decimal"/>
      <w:lvlText w:val="%1.%2.%3"/>
      <w:lvlJc w:val="left"/>
      <w:pPr>
        <w:ind w:left="1064" w:hanging="720"/>
      </w:pPr>
      <w:rPr>
        <w:u w:val="none"/>
      </w:rPr>
    </w:lvl>
    <w:lvl w:ilvl="3">
      <w:start w:val="1"/>
      <w:numFmt w:val="decimal"/>
      <w:lvlText w:val="%1.%2.%3.%4"/>
      <w:lvlJc w:val="left"/>
      <w:pPr>
        <w:ind w:left="1236" w:hanging="720"/>
      </w:pPr>
      <w:rPr>
        <w:u w:val="none"/>
      </w:rPr>
    </w:lvl>
    <w:lvl w:ilvl="4">
      <w:start w:val="1"/>
      <w:numFmt w:val="decimal"/>
      <w:lvlText w:val="%1.%2.%3.%4.%5"/>
      <w:lvlJc w:val="left"/>
      <w:pPr>
        <w:ind w:left="1768" w:hanging="1080"/>
      </w:pPr>
      <w:rPr>
        <w:u w:val="none"/>
      </w:rPr>
    </w:lvl>
    <w:lvl w:ilvl="5">
      <w:start w:val="1"/>
      <w:numFmt w:val="decimal"/>
      <w:lvlText w:val="%1.%2.%3.%4.%5.%6"/>
      <w:lvlJc w:val="left"/>
      <w:pPr>
        <w:ind w:left="1940" w:hanging="1080"/>
      </w:pPr>
      <w:rPr>
        <w:u w:val="none"/>
      </w:rPr>
    </w:lvl>
    <w:lvl w:ilvl="6">
      <w:start w:val="1"/>
      <w:numFmt w:val="decimal"/>
      <w:lvlText w:val="%1.%2.%3.%4.%5.%6.%7"/>
      <w:lvlJc w:val="left"/>
      <w:pPr>
        <w:ind w:left="2472" w:hanging="1440"/>
      </w:pPr>
      <w:rPr>
        <w:u w:val="none"/>
      </w:rPr>
    </w:lvl>
    <w:lvl w:ilvl="7">
      <w:start w:val="1"/>
      <w:numFmt w:val="decimal"/>
      <w:lvlText w:val="%1.%2.%3.%4.%5.%6.%7.%8"/>
      <w:lvlJc w:val="left"/>
      <w:pPr>
        <w:ind w:left="2644" w:hanging="1440.000000000001"/>
      </w:pPr>
      <w:rPr>
        <w:u w:val="none"/>
      </w:rPr>
    </w:lvl>
    <w:lvl w:ilvl="8">
      <w:start w:val="1"/>
      <w:numFmt w:val="decimal"/>
      <w:lvlText w:val="%1.%2.%3.%4.%5.%6.%7.%8.%9"/>
      <w:lvlJc w:val="left"/>
      <w:pPr>
        <w:ind w:left="2816" w:hanging="1438.9999999999993"/>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edenciamentofcc@gmail.com" TargetMode="External"/><Relationship Id="rId8" Type="http://schemas.openxmlformats.org/officeDocument/2006/relationships/hyperlink" Target="mailto:credenciamentofcc@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GWi+8MaFzYko1SwbdtMrbUkrA==">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2023-10-24T00:00:00Z</vt:lpwstr>
  </property>
  <property fmtid="{D5CDD505-2E9C-101B-9397-08002B2CF9AE}" pid="3" name="Creator">
    <vt:lpwstr>WPS Writer</vt:lpwstr>
  </property>
  <property fmtid="{D5CDD505-2E9C-101B-9397-08002B2CF9AE}" pid="4" name="LastSaved">
    <vt:lpwstr>2024-02-21T00:00:00Z</vt:lpwstr>
  </property>
  <property fmtid="{D5CDD505-2E9C-101B-9397-08002B2CF9AE}" pid="5" name="KSOProductBuildVer">
    <vt:lpwstr>1046-12.2.0.18283</vt:lpwstr>
  </property>
  <property fmtid="{D5CDD505-2E9C-101B-9397-08002B2CF9AE}" pid="6" name="ICV">
    <vt:lpwstr>957E82B8F57F485C93AD37E576634EEC_13</vt:lpwstr>
  </property>
</Properties>
</file>