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IX</w:t>
        <w:br w:type="textWrapping"/>
      </w:r>
    </w:p>
    <w:p w:rsidR="00000000" w:rsidDel="00000000" w:rsidP="00000000" w:rsidRDefault="00000000" w:rsidRPr="00000000" w14:paraId="00000002">
      <w:pPr>
        <w:pStyle w:val="Heading2"/>
        <w:spacing w:before="1" w:line="276" w:lineRule="auto"/>
        <w:ind w:left="30" w:firstLine="0"/>
        <w:rPr>
          <w:rFonts w:ascii="Times New Roman" w:cs="Times New Roman" w:eastAsia="Times New Roman" w:hAnsi="Times New Roman"/>
          <w:u w:val="none"/>
        </w:rPr>
      </w:pPr>
      <w:bookmarkStart w:colFirst="0" w:colLast="0" w:name="_heading=h.8i551rd5k9mv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ANEXO DE IMAGEM</w:t>
      </w:r>
    </w:p>
    <w:p w:rsidR="00000000" w:rsidDel="00000000" w:rsidP="00000000" w:rsidRDefault="00000000" w:rsidRPr="00000000" w14:paraId="00000003">
      <w:pPr>
        <w:spacing w:before="239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PROVIDENCIAR:</w:t>
      </w:r>
    </w:p>
    <w:p w:rsidR="00000000" w:rsidDel="00000000" w:rsidP="00000000" w:rsidRDefault="00000000" w:rsidRPr="00000000" w14:paraId="00000005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01 extintor de incêndio tipo ABC 4kg, dentro da validade e lacrado, conforme modelo;</w:t>
      </w:r>
    </w:p>
    <w:p w:rsidR="00000000" w:rsidDel="00000000" w:rsidP="00000000" w:rsidRDefault="00000000" w:rsidRPr="00000000" w14:paraId="00000008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9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803843" cy="2346694"/>
            <wp:effectExtent b="0" l="0" r="0" t="0"/>
            <wp:docPr id="10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3843" cy="2346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308543" cy="2300086"/>
            <wp:effectExtent b="0" l="0" r="0" t="0"/>
            <wp:docPr id="10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8543" cy="23000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 01 lixeira com tampa para a parte interna da tenda para dispensa de restos de alimentos</w:t>
      </w:r>
    </w:p>
    <w:p w:rsidR="00000000" w:rsidDel="00000000" w:rsidP="00000000" w:rsidRDefault="00000000" w:rsidRPr="00000000" w14:paraId="0000000C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embalagens. Capacidade de 40L, conforme modelo;</w:t>
      </w:r>
    </w:p>
    <w:p w:rsidR="00000000" w:rsidDel="00000000" w:rsidP="00000000" w:rsidRDefault="00000000" w:rsidRPr="00000000" w14:paraId="0000000D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041843" cy="1889705"/>
            <wp:effectExtent b="0" l="0" r="0" t="0"/>
            <wp:docPr id="10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1843" cy="1889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 01 lixeira sem tampa com capacidade para no mínimo 60L para a parte externa da tenda</w:t>
      </w:r>
    </w:p>
    <w:p w:rsidR="00000000" w:rsidDel="00000000" w:rsidP="00000000" w:rsidRDefault="00000000" w:rsidRPr="00000000" w14:paraId="00000011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uso dos clientes, conforme modelo;</w:t>
      </w:r>
    </w:p>
    <w:p w:rsidR="00000000" w:rsidDel="00000000" w:rsidP="00000000" w:rsidRDefault="00000000" w:rsidRPr="00000000" w14:paraId="00000012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279272" cy="2199063"/>
            <wp:effectExtent b="0" l="0" r="0" t="0"/>
            <wp:docPr id="10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9272" cy="2199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 Nas barracas, deverá ser utilizada lâmpada led bulbo A60 15W, 6.500K, branca, fria e bivolt kian. Cada participante deverá levar no dia do evento, conforme modelo;</w:t>
      </w:r>
    </w:p>
    <w:p w:rsidR="00000000" w:rsidDel="00000000" w:rsidP="00000000" w:rsidRDefault="00000000" w:rsidRPr="00000000" w14:paraId="00000015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1794193" cy="1881714"/>
            <wp:effectExtent b="0" l="0" r="0" t="0"/>
            <wp:docPr id="10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4193" cy="1881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 Extensão, pois será disponibilizado apenas uma tomada;</w:t>
      </w:r>
    </w:p>
    <w:p w:rsidR="00000000" w:rsidDel="00000000" w:rsidP="00000000" w:rsidRDefault="00000000" w:rsidRPr="00000000" w14:paraId="00000018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 Decoração de barracas tema afro-brasileiro.</w:t>
      </w:r>
    </w:p>
    <w:p w:rsidR="00000000" w:rsidDel="00000000" w:rsidP="00000000" w:rsidRDefault="00000000" w:rsidRPr="00000000" w14:paraId="00000019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280" w:left="990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-36819</wp:posOffset>
          </wp:positionH>
          <wp:positionV relativeFrom="page">
            <wp:posOffset>8890</wp:posOffset>
          </wp:positionV>
          <wp:extent cx="7610475" cy="779304"/>
          <wp:effectExtent b="0" l="0" r="0" t="0"/>
          <wp:wrapNone/>
          <wp:docPr id="10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77930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pEKKkwPjCKdtEGGqIr9dpeER7Q==">CgMxLjAyDmguOGk1NTFyZDVrOW12OAByITFEcHB5Nm0zVk0zR21NRjRHajQ2Z3JKUjlHcEltSlY5WA==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