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</w:rPr>
        <w:br/>
        <w:t>JUSTIFICATIVA DE DISPENSA DE CHAMAMENTO PÚBLICO PARA CELEBRAÇÃO DE TERMO DE COLABORAÇÃO COM ASSOCIAÇÃO DE PAIS E AMIGOS DOS EXCEPCIONAIS DE JOÃO MONLEVADE – APAE – LEI 13.019/14.</w:t>
      </w:r>
    </w:p>
    <w:p w:rsidR="009C5910" w:rsidRPr="00F4233D" w:rsidRDefault="009C5910" w:rsidP="00530720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 xml:space="preserve">João Monlevade, </w:t>
      </w:r>
      <w:r w:rsidR="00CF7D26">
        <w:rPr>
          <w:rFonts w:ascii="Arial" w:hAnsi="Arial" w:cs="Arial"/>
          <w:sz w:val="24"/>
          <w:szCs w:val="24"/>
        </w:rPr>
        <w:t>08</w:t>
      </w:r>
      <w:r w:rsidRPr="00F4233D">
        <w:rPr>
          <w:rFonts w:ascii="Arial" w:hAnsi="Arial" w:cs="Arial"/>
          <w:sz w:val="24"/>
          <w:szCs w:val="24"/>
        </w:rPr>
        <w:t xml:space="preserve"> de </w:t>
      </w:r>
      <w:r w:rsidR="00CF7D26">
        <w:rPr>
          <w:rFonts w:ascii="Arial" w:hAnsi="Arial" w:cs="Arial"/>
          <w:sz w:val="24"/>
          <w:szCs w:val="24"/>
        </w:rPr>
        <w:t>Maio</w:t>
      </w:r>
      <w:r w:rsidRPr="00F4233D">
        <w:rPr>
          <w:rFonts w:ascii="Arial" w:hAnsi="Arial" w:cs="Arial"/>
          <w:sz w:val="24"/>
          <w:szCs w:val="24"/>
        </w:rPr>
        <w:t xml:space="preserve"> de 201</w:t>
      </w:r>
      <w:r w:rsidR="00E66F56" w:rsidRPr="00F4233D">
        <w:rPr>
          <w:rFonts w:ascii="Arial" w:hAnsi="Arial" w:cs="Arial"/>
          <w:sz w:val="24"/>
          <w:szCs w:val="24"/>
        </w:rPr>
        <w:t>9</w:t>
      </w:r>
      <w:r w:rsidRPr="00F4233D">
        <w:rPr>
          <w:rFonts w:ascii="Arial" w:hAnsi="Arial" w:cs="Arial"/>
          <w:sz w:val="24"/>
          <w:szCs w:val="24"/>
        </w:rPr>
        <w:t>.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 </w:t>
      </w:r>
      <w:r w:rsidRPr="00F4233D">
        <w:rPr>
          <w:rFonts w:ascii="Arial" w:hAnsi="Arial" w:cs="Arial"/>
          <w:b/>
          <w:bCs/>
          <w:sz w:val="24"/>
          <w:szCs w:val="24"/>
          <w:u w:val="single"/>
        </w:rPr>
        <w:t>Órgão Responsável</w:t>
      </w:r>
      <w:r w:rsidRPr="00F4233D">
        <w:rPr>
          <w:rFonts w:ascii="Arial" w:hAnsi="Arial" w:cs="Arial"/>
          <w:sz w:val="24"/>
          <w:szCs w:val="24"/>
        </w:rPr>
        <w:t>: </w:t>
      </w:r>
      <w:r w:rsidR="00E66F56" w:rsidRPr="00F4233D">
        <w:rPr>
          <w:rFonts w:ascii="Arial" w:hAnsi="Arial" w:cs="Arial"/>
          <w:b/>
          <w:bCs/>
          <w:sz w:val="24"/>
          <w:szCs w:val="24"/>
        </w:rPr>
        <w:t xml:space="preserve">SECRETARIA DE </w:t>
      </w:r>
      <w:r w:rsidRPr="00F4233D">
        <w:rPr>
          <w:rFonts w:ascii="Arial" w:hAnsi="Arial" w:cs="Arial"/>
          <w:b/>
          <w:bCs/>
          <w:sz w:val="24"/>
          <w:szCs w:val="24"/>
        </w:rPr>
        <w:t>ASSISTÊNCIA SOCIAL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  <w:u w:val="single"/>
        </w:rPr>
        <w:t>Parceiro:</w:t>
      </w:r>
      <w:r w:rsidRPr="00F4233D">
        <w:rPr>
          <w:rFonts w:ascii="Arial" w:hAnsi="Arial" w:cs="Arial"/>
          <w:b/>
          <w:bCs/>
          <w:sz w:val="24"/>
          <w:szCs w:val="24"/>
        </w:rPr>
        <w:t> ASSOCIAÇÃO DE PAIS E AMIGOS DOS EXCEPCIONAIS DE JOÃO MONLEVADE – APAE</w:t>
      </w:r>
      <w:r w:rsidRPr="00F4233D">
        <w:rPr>
          <w:rFonts w:ascii="Arial" w:hAnsi="Arial" w:cs="Arial"/>
          <w:sz w:val="24"/>
          <w:szCs w:val="24"/>
        </w:rPr>
        <w:t>, CNPJ sob o </w:t>
      </w:r>
      <w:r w:rsidRPr="00F4233D">
        <w:rPr>
          <w:rFonts w:ascii="Arial" w:hAnsi="Arial" w:cs="Arial"/>
          <w:b/>
          <w:bCs/>
          <w:sz w:val="24"/>
          <w:szCs w:val="24"/>
        </w:rPr>
        <w:t>nº. 19.155.282/0001-24</w:t>
      </w:r>
      <w:r w:rsidRPr="00F4233D">
        <w:rPr>
          <w:rFonts w:ascii="Arial" w:hAnsi="Arial" w:cs="Arial"/>
          <w:sz w:val="24"/>
          <w:szCs w:val="24"/>
        </w:rPr>
        <w:t>.</w:t>
      </w:r>
    </w:p>
    <w:p w:rsidR="00CF7D26" w:rsidRPr="001F75B3" w:rsidRDefault="009C5910" w:rsidP="00CF7D2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75B3">
        <w:rPr>
          <w:rFonts w:ascii="Arial" w:hAnsi="Arial" w:cs="Arial"/>
          <w:b/>
          <w:bCs/>
          <w:sz w:val="24"/>
          <w:szCs w:val="24"/>
          <w:u w:val="single"/>
        </w:rPr>
        <w:t>Objeto:</w:t>
      </w:r>
      <w:r w:rsidRPr="001F75B3">
        <w:rPr>
          <w:rFonts w:ascii="Arial" w:hAnsi="Arial" w:cs="Arial"/>
          <w:sz w:val="24"/>
          <w:szCs w:val="24"/>
        </w:rPr>
        <w:t xml:space="preserve"> Transferência de recurso oriundo do Fundo </w:t>
      </w:r>
      <w:r w:rsidR="00CF7D26" w:rsidRPr="001F75B3">
        <w:rPr>
          <w:rFonts w:ascii="Arial" w:hAnsi="Arial" w:cs="Arial"/>
          <w:sz w:val="24"/>
          <w:szCs w:val="24"/>
        </w:rPr>
        <w:t>Municipal da Infância e Adolescência -</w:t>
      </w:r>
      <w:r w:rsidRPr="001F75B3">
        <w:rPr>
          <w:rFonts w:ascii="Arial" w:hAnsi="Arial" w:cs="Arial"/>
          <w:sz w:val="24"/>
          <w:szCs w:val="24"/>
        </w:rPr>
        <w:t xml:space="preserve"> </w:t>
      </w:r>
      <w:r w:rsidR="00CF7D26" w:rsidRPr="001F75B3">
        <w:rPr>
          <w:rFonts w:ascii="Arial" w:hAnsi="Arial" w:cs="Arial"/>
          <w:sz w:val="24"/>
          <w:szCs w:val="24"/>
        </w:rPr>
        <w:t>FMIA</w:t>
      </w:r>
      <w:r w:rsidRPr="001F75B3">
        <w:rPr>
          <w:rFonts w:ascii="Arial" w:hAnsi="Arial" w:cs="Arial"/>
          <w:sz w:val="24"/>
          <w:szCs w:val="24"/>
        </w:rPr>
        <w:t>,</w:t>
      </w:r>
      <w:r w:rsidR="00DF6651" w:rsidRPr="001F75B3">
        <w:rPr>
          <w:rFonts w:ascii="Arial" w:hAnsi="Arial" w:cs="Arial"/>
          <w:sz w:val="24"/>
          <w:szCs w:val="24"/>
        </w:rPr>
        <w:t xml:space="preserve"> para</w:t>
      </w:r>
      <w:r w:rsidR="001F75B3" w:rsidRPr="001F75B3">
        <w:rPr>
          <w:rFonts w:ascii="Arial" w:hAnsi="Arial" w:cs="Arial"/>
          <w:sz w:val="24"/>
          <w:szCs w:val="24"/>
        </w:rPr>
        <w:t xml:space="preserve"> o</w:t>
      </w:r>
      <w:r w:rsidRPr="001F75B3">
        <w:rPr>
          <w:rFonts w:ascii="Arial" w:hAnsi="Arial" w:cs="Arial"/>
          <w:sz w:val="24"/>
          <w:szCs w:val="24"/>
        </w:rPr>
        <w:t xml:space="preserve"> </w:t>
      </w:r>
      <w:r w:rsidR="00DF6651" w:rsidRPr="001F75B3">
        <w:rPr>
          <w:rFonts w:ascii="Arial" w:hAnsi="Arial" w:cs="Arial"/>
          <w:b/>
          <w:sz w:val="24"/>
          <w:szCs w:val="24"/>
        </w:rPr>
        <w:t>f</w:t>
      </w:r>
      <w:r w:rsidR="00CF7D26" w:rsidRPr="001F75B3">
        <w:rPr>
          <w:rFonts w:ascii="Arial" w:hAnsi="Arial" w:cs="Arial"/>
          <w:b/>
          <w:sz w:val="24"/>
          <w:szCs w:val="24"/>
        </w:rPr>
        <w:t>uncionamento do PROJETO “OPORTUNIZAR</w:t>
      </w:r>
      <w:r w:rsidR="001F75B3" w:rsidRPr="001F75B3">
        <w:rPr>
          <w:rFonts w:ascii="Arial" w:hAnsi="Arial" w:cs="Arial"/>
          <w:b/>
          <w:sz w:val="24"/>
          <w:szCs w:val="24"/>
        </w:rPr>
        <w:t>:</w:t>
      </w:r>
      <w:r w:rsidR="00CF7D26" w:rsidRPr="001F75B3">
        <w:rPr>
          <w:rFonts w:ascii="Arial" w:hAnsi="Arial" w:cs="Arial"/>
          <w:b/>
          <w:sz w:val="24"/>
          <w:szCs w:val="24"/>
        </w:rPr>
        <w:t xml:space="preserve"> RECURSOS QUE TRANSFORMAM VIDAS” que </w:t>
      </w:r>
      <w:r w:rsidR="00AE6C0C" w:rsidRPr="001F75B3">
        <w:rPr>
          <w:rFonts w:ascii="Arial" w:hAnsi="Arial" w:cs="Arial"/>
          <w:b/>
          <w:sz w:val="24"/>
          <w:szCs w:val="24"/>
        </w:rPr>
        <w:t>visa</w:t>
      </w:r>
      <w:r w:rsidR="00CF7D26" w:rsidRPr="001F75B3">
        <w:rPr>
          <w:rFonts w:ascii="Arial" w:hAnsi="Arial" w:cs="Arial"/>
          <w:b/>
          <w:sz w:val="24"/>
          <w:szCs w:val="24"/>
        </w:rPr>
        <w:t xml:space="preserve"> m</w:t>
      </w:r>
      <w:r w:rsidR="00CF7D26" w:rsidRPr="001F75B3">
        <w:rPr>
          <w:rFonts w:ascii="Arial" w:hAnsi="Arial" w:cs="Arial"/>
          <w:sz w:val="24"/>
          <w:szCs w:val="24"/>
        </w:rPr>
        <w:t xml:space="preserve">elhorar a qualidade do atendimento </w:t>
      </w:r>
      <w:r w:rsidR="001F75B3" w:rsidRPr="001F75B3">
        <w:rPr>
          <w:rFonts w:ascii="Arial" w:hAnsi="Arial" w:cs="Arial"/>
          <w:sz w:val="24"/>
          <w:szCs w:val="24"/>
        </w:rPr>
        <w:t xml:space="preserve">da </w:t>
      </w:r>
      <w:r w:rsidR="00CF7D26" w:rsidRPr="001F75B3">
        <w:rPr>
          <w:rFonts w:ascii="Arial" w:hAnsi="Arial" w:cs="Arial"/>
          <w:sz w:val="24"/>
          <w:szCs w:val="24"/>
        </w:rPr>
        <w:t xml:space="preserve">instituição, com </w:t>
      </w:r>
      <w:r w:rsidR="001F75B3" w:rsidRPr="001F75B3">
        <w:rPr>
          <w:rFonts w:ascii="Arial" w:hAnsi="Arial" w:cs="Arial"/>
          <w:sz w:val="24"/>
          <w:szCs w:val="24"/>
        </w:rPr>
        <w:t>novos</w:t>
      </w:r>
      <w:r w:rsidR="00CF7D26" w:rsidRPr="001F75B3">
        <w:rPr>
          <w:rFonts w:ascii="Arial" w:hAnsi="Arial" w:cs="Arial"/>
          <w:sz w:val="24"/>
          <w:szCs w:val="24"/>
        </w:rPr>
        <w:t xml:space="preserve"> recursos terapêuticos, proporcionando à pessoa com deficiência,</w:t>
      </w:r>
      <w:bookmarkStart w:id="0" w:name="_GoBack"/>
      <w:bookmarkEnd w:id="0"/>
      <w:r w:rsidR="001F75B3" w:rsidRPr="001F75B3">
        <w:rPr>
          <w:rFonts w:ascii="Arial" w:hAnsi="Arial" w:cs="Arial"/>
          <w:sz w:val="24"/>
          <w:szCs w:val="24"/>
        </w:rPr>
        <w:t xml:space="preserve"> mais</w:t>
      </w:r>
      <w:r w:rsidR="00CF7D26" w:rsidRPr="001F75B3">
        <w:rPr>
          <w:rFonts w:ascii="Arial" w:hAnsi="Arial" w:cs="Arial"/>
          <w:sz w:val="24"/>
          <w:szCs w:val="24"/>
        </w:rPr>
        <w:t xml:space="preserve"> independência, qualidade de vida e inclusão social, através da ampliação de sua comunicação, mobilidade e interação com a família, amigos e sociedade.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</w:rPr>
        <w:t>Vigência</w:t>
      </w:r>
      <w:r w:rsidRPr="00F4233D">
        <w:rPr>
          <w:rFonts w:ascii="Arial" w:hAnsi="Arial" w:cs="Arial"/>
          <w:sz w:val="24"/>
          <w:szCs w:val="24"/>
        </w:rPr>
        <w:t xml:space="preserve">: </w:t>
      </w:r>
      <w:r w:rsidR="00734CAE">
        <w:rPr>
          <w:rFonts w:ascii="Arial" w:hAnsi="Arial" w:cs="Arial"/>
          <w:sz w:val="24"/>
          <w:szCs w:val="24"/>
        </w:rPr>
        <w:t xml:space="preserve">6 </w:t>
      </w:r>
      <w:r w:rsidRPr="00F4233D">
        <w:rPr>
          <w:rFonts w:ascii="Arial" w:hAnsi="Arial" w:cs="Arial"/>
          <w:sz w:val="24"/>
          <w:szCs w:val="24"/>
        </w:rPr>
        <w:t>(</w:t>
      </w:r>
      <w:r w:rsidR="00734CAE">
        <w:rPr>
          <w:rFonts w:ascii="Arial" w:hAnsi="Arial" w:cs="Arial"/>
          <w:sz w:val="24"/>
          <w:szCs w:val="24"/>
        </w:rPr>
        <w:t>seis</w:t>
      </w:r>
      <w:r w:rsidRPr="00F4233D">
        <w:rPr>
          <w:rFonts w:ascii="Arial" w:hAnsi="Arial" w:cs="Arial"/>
          <w:sz w:val="24"/>
          <w:szCs w:val="24"/>
        </w:rPr>
        <w:t>) meses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</w:rPr>
        <w:t>VALOR GLOBAL:</w:t>
      </w:r>
      <w:r w:rsidRPr="00F4233D">
        <w:rPr>
          <w:rFonts w:ascii="Arial" w:hAnsi="Arial" w:cs="Arial"/>
          <w:sz w:val="24"/>
          <w:szCs w:val="24"/>
        </w:rPr>
        <w:t> </w:t>
      </w:r>
      <w:r w:rsidR="0054625E" w:rsidRPr="00F4233D">
        <w:rPr>
          <w:rFonts w:ascii="Arial" w:hAnsi="Arial" w:cs="Arial"/>
          <w:b/>
          <w:bCs/>
          <w:sz w:val="24"/>
          <w:szCs w:val="24"/>
        </w:rPr>
        <w:t xml:space="preserve">R$ </w:t>
      </w:r>
      <w:r w:rsidR="00734CAE">
        <w:rPr>
          <w:rFonts w:ascii="Arial" w:hAnsi="Arial" w:cs="Arial"/>
          <w:b/>
          <w:bCs/>
          <w:sz w:val="24"/>
          <w:szCs w:val="24"/>
        </w:rPr>
        <w:t>8.775,00</w:t>
      </w:r>
      <w:r w:rsidR="0054625E" w:rsidRPr="00F4233D">
        <w:rPr>
          <w:rFonts w:ascii="Arial" w:hAnsi="Arial" w:cs="Arial"/>
          <w:b/>
          <w:bCs/>
          <w:sz w:val="24"/>
          <w:szCs w:val="24"/>
        </w:rPr>
        <w:t xml:space="preserve"> </w:t>
      </w:r>
      <w:r w:rsidRPr="00F4233D">
        <w:rPr>
          <w:rFonts w:ascii="Arial" w:hAnsi="Arial" w:cs="Arial"/>
          <w:b/>
          <w:bCs/>
          <w:sz w:val="24"/>
          <w:szCs w:val="24"/>
        </w:rPr>
        <w:t>(</w:t>
      </w:r>
      <w:r w:rsidR="00734CAE">
        <w:rPr>
          <w:rFonts w:ascii="Arial" w:hAnsi="Arial" w:cs="Arial"/>
          <w:b/>
          <w:bCs/>
          <w:sz w:val="24"/>
          <w:szCs w:val="24"/>
        </w:rPr>
        <w:t>oito mil, setecentos e setenta e cinco reais</w:t>
      </w:r>
      <w:r w:rsidRPr="00F4233D">
        <w:rPr>
          <w:rFonts w:ascii="Arial" w:hAnsi="Arial" w:cs="Arial"/>
          <w:b/>
          <w:bCs/>
          <w:sz w:val="24"/>
          <w:szCs w:val="24"/>
        </w:rPr>
        <w:t>)</w:t>
      </w:r>
      <w:r w:rsidR="00B03643" w:rsidRPr="00F4233D">
        <w:rPr>
          <w:rFonts w:ascii="Arial" w:hAnsi="Arial" w:cs="Arial"/>
          <w:b/>
          <w:bCs/>
          <w:sz w:val="24"/>
          <w:szCs w:val="24"/>
        </w:rPr>
        <w:t xml:space="preserve">, </w:t>
      </w:r>
      <w:r w:rsidR="00734CAE">
        <w:rPr>
          <w:rFonts w:ascii="Arial" w:hAnsi="Arial" w:cs="Arial"/>
          <w:b/>
          <w:bCs/>
          <w:sz w:val="24"/>
          <w:szCs w:val="24"/>
        </w:rPr>
        <w:t>a ser repassado em parcela única.</w:t>
      </w:r>
    </w:p>
    <w:p w:rsidR="0090521B" w:rsidRPr="00F4233D" w:rsidRDefault="0090521B" w:rsidP="0090521B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</w:rPr>
        <w:t xml:space="preserve">DOTAÇÃO ORÇAMENTÁRIA A SER UTILIZADA: </w:t>
      </w:r>
    </w:p>
    <w:p w:rsidR="0090521B" w:rsidRPr="00F4233D" w:rsidRDefault="0090521B" w:rsidP="0090521B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</w:rPr>
        <w:t>08.24</w:t>
      </w:r>
      <w:r w:rsidR="001A0DE1">
        <w:rPr>
          <w:rFonts w:ascii="Arial" w:hAnsi="Arial" w:cs="Arial"/>
          <w:b/>
          <w:bCs/>
          <w:sz w:val="24"/>
          <w:szCs w:val="24"/>
        </w:rPr>
        <w:t>3</w:t>
      </w:r>
      <w:r w:rsidRPr="00F4233D">
        <w:rPr>
          <w:rFonts w:ascii="Arial" w:hAnsi="Arial" w:cs="Arial"/>
          <w:b/>
          <w:bCs/>
          <w:sz w:val="24"/>
          <w:szCs w:val="24"/>
        </w:rPr>
        <w:t>.080</w:t>
      </w:r>
      <w:r w:rsidR="001A0DE1">
        <w:rPr>
          <w:rFonts w:ascii="Arial" w:hAnsi="Arial" w:cs="Arial"/>
          <w:b/>
          <w:bCs/>
          <w:sz w:val="24"/>
          <w:szCs w:val="24"/>
        </w:rPr>
        <w:t>5</w:t>
      </w:r>
      <w:r w:rsidRPr="00F4233D">
        <w:rPr>
          <w:rFonts w:ascii="Arial" w:hAnsi="Arial" w:cs="Arial"/>
          <w:b/>
          <w:bCs/>
          <w:sz w:val="24"/>
          <w:szCs w:val="24"/>
        </w:rPr>
        <w:t>.20</w:t>
      </w:r>
      <w:r w:rsidR="001A0DE1">
        <w:rPr>
          <w:rFonts w:ascii="Arial" w:hAnsi="Arial" w:cs="Arial"/>
          <w:b/>
          <w:bCs/>
          <w:sz w:val="24"/>
          <w:szCs w:val="24"/>
        </w:rPr>
        <w:t>38</w:t>
      </w:r>
      <w:r w:rsidRPr="00F4233D">
        <w:rPr>
          <w:rFonts w:ascii="Arial" w:hAnsi="Arial" w:cs="Arial"/>
          <w:b/>
          <w:bCs/>
          <w:sz w:val="24"/>
          <w:szCs w:val="24"/>
        </w:rPr>
        <w:t xml:space="preserve"> – 3.3.50.4</w:t>
      </w:r>
      <w:r w:rsidR="001A0DE1">
        <w:rPr>
          <w:rFonts w:ascii="Arial" w:hAnsi="Arial" w:cs="Arial"/>
          <w:b/>
          <w:bCs/>
          <w:sz w:val="24"/>
          <w:szCs w:val="24"/>
        </w:rPr>
        <w:t>1</w:t>
      </w:r>
      <w:r w:rsidRPr="00F4233D">
        <w:rPr>
          <w:rFonts w:ascii="Arial" w:hAnsi="Arial" w:cs="Arial"/>
          <w:b/>
          <w:bCs/>
          <w:sz w:val="24"/>
          <w:szCs w:val="24"/>
        </w:rPr>
        <w:t xml:space="preserve">.00 – FICHA </w:t>
      </w:r>
      <w:r w:rsidR="001A0DE1">
        <w:rPr>
          <w:rFonts w:ascii="Arial" w:hAnsi="Arial" w:cs="Arial"/>
          <w:b/>
          <w:bCs/>
          <w:sz w:val="24"/>
          <w:szCs w:val="24"/>
        </w:rPr>
        <w:t>357</w:t>
      </w:r>
      <w:r w:rsidRPr="00F4233D">
        <w:rPr>
          <w:rFonts w:ascii="Arial" w:hAnsi="Arial" w:cs="Arial"/>
          <w:b/>
          <w:bCs/>
          <w:sz w:val="24"/>
          <w:szCs w:val="24"/>
        </w:rPr>
        <w:t xml:space="preserve">, FONTE </w:t>
      </w:r>
      <w:r w:rsidR="001A0DE1">
        <w:rPr>
          <w:rFonts w:ascii="Arial" w:hAnsi="Arial" w:cs="Arial"/>
          <w:b/>
          <w:bCs/>
          <w:sz w:val="24"/>
          <w:szCs w:val="24"/>
        </w:rPr>
        <w:t>1.00</w:t>
      </w:r>
      <w:r w:rsidRPr="00F4233D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34CAE" w:rsidRDefault="00734CAE" w:rsidP="00B0364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03643" w:rsidRPr="00F4233D" w:rsidRDefault="00B03643" w:rsidP="00B036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 xml:space="preserve">Considerando que a lei 13.019/2014, estabeleceu o regime jurídico das parcerias voluntárias, com ou sem transferência de recursos financeiros, entre a administração pública e organizações da sociedade civil, em regime de mútua cooperação, para a consecução de finalidades de interesse público. </w:t>
      </w:r>
    </w:p>
    <w:p w:rsidR="00B03643" w:rsidRPr="00F4233D" w:rsidRDefault="00B03643" w:rsidP="00B036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 xml:space="preserve">Considerando que a referida lei passou a ser aplicada aos Municípios, a partir de 1º de janeiro de 2017, estabelecendo diversos critérios para a formalização de parcerias, dentre eles, a regra geral de chamamento público. Considerando a expedição aos 06/12/2018 do Decreto Municipal 112/2018 que alterou o Decreto 90/2017 que regulamentava a lei 13.019/2014 no âmbito do município de João Monlevade. </w:t>
      </w:r>
    </w:p>
    <w:p w:rsidR="00B03643" w:rsidRPr="00F4233D" w:rsidRDefault="00B03643" w:rsidP="00B036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 xml:space="preserve">Considerando que o inciso VI, do artigo 30 da Lei nº 13.019/2014 prevê a dispensa do procedimento administrativo de Chamamento Público “no caso de atividades voltadas ou vinculadas a serviços de educação, saúde e assistência social, desde que executadas por organizações da sociedade civil previamente credenciadas pelo gestor da respectiva política”. 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</w:rPr>
        <w:t>A APAE de João Monlevade, entidade filantrópica, sem fins lucrativos, declarada de utilidade pública, está tipificada de acordo com o Sistema Único de Assistência Socia</w:t>
      </w:r>
      <w:r w:rsidR="00FE0808" w:rsidRPr="00F4233D">
        <w:rPr>
          <w:rFonts w:ascii="Arial" w:hAnsi="Arial" w:cs="Arial"/>
          <w:b/>
          <w:bCs/>
          <w:sz w:val="24"/>
          <w:szCs w:val="24"/>
        </w:rPr>
        <w:t>l</w:t>
      </w:r>
      <w:r w:rsidRPr="00F4233D">
        <w:rPr>
          <w:rFonts w:ascii="Arial" w:hAnsi="Arial" w:cs="Arial"/>
          <w:b/>
          <w:bCs/>
          <w:sz w:val="24"/>
          <w:szCs w:val="24"/>
        </w:rPr>
        <w:t xml:space="preserve"> (SUAS) como entidade de Proteção Social Especial de Média Complexidade.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b/>
          <w:bCs/>
          <w:sz w:val="24"/>
          <w:szCs w:val="24"/>
        </w:rPr>
        <w:t>O repasse do recurso para entidade</w:t>
      </w:r>
      <w:r w:rsidR="00734CAE">
        <w:rPr>
          <w:rFonts w:ascii="Arial" w:hAnsi="Arial" w:cs="Arial"/>
          <w:b/>
          <w:bCs/>
          <w:sz w:val="24"/>
          <w:szCs w:val="24"/>
        </w:rPr>
        <w:t xml:space="preserve"> possibilita a</w:t>
      </w:r>
      <w:r w:rsidRPr="00F4233D">
        <w:rPr>
          <w:rFonts w:ascii="Arial" w:hAnsi="Arial" w:cs="Arial"/>
          <w:b/>
          <w:bCs/>
          <w:sz w:val="24"/>
          <w:szCs w:val="24"/>
        </w:rPr>
        <w:t xml:space="preserve"> aquisição de </w:t>
      </w:r>
      <w:r w:rsidR="00734CAE">
        <w:rPr>
          <w:rFonts w:ascii="Arial" w:hAnsi="Arial" w:cs="Arial"/>
          <w:b/>
          <w:bCs/>
          <w:sz w:val="24"/>
          <w:szCs w:val="24"/>
        </w:rPr>
        <w:t>cadeiras de rodas adaptadas, parapodiuns e andadores</w:t>
      </w:r>
      <w:r w:rsidRPr="00F4233D">
        <w:rPr>
          <w:rFonts w:ascii="Arial" w:hAnsi="Arial" w:cs="Arial"/>
          <w:b/>
          <w:bCs/>
          <w:sz w:val="24"/>
          <w:szCs w:val="24"/>
        </w:rPr>
        <w:t xml:space="preserve"> para</w:t>
      </w:r>
      <w:r w:rsidR="00734CAE">
        <w:rPr>
          <w:rFonts w:ascii="Arial" w:hAnsi="Arial" w:cs="Arial"/>
          <w:b/>
          <w:bCs/>
          <w:sz w:val="24"/>
          <w:szCs w:val="24"/>
        </w:rPr>
        <w:t xml:space="preserve"> treino em terapias na ins</w:t>
      </w:r>
      <w:r w:rsidR="007575E9">
        <w:rPr>
          <w:rFonts w:ascii="Arial" w:hAnsi="Arial" w:cs="Arial"/>
          <w:b/>
          <w:bCs/>
          <w:sz w:val="24"/>
          <w:szCs w:val="24"/>
        </w:rPr>
        <w:t>t</w:t>
      </w:r>
      <w:r w:rsidR="00734CAE">
        <w:rPr>
          <w:rFonts w:ascii="Arial" w:hAnsi="Arial" w:cs="Arial"/>
          <w:b/>
          <w:bCs/>
          <w:sz w:val="24"/>
          <w:szCs w:val="24"/>
        </w:rPr>
        <w:t>ituição e/ou em domicílio buscando solucionar problemas funcionais</w:t>
      </w:r>
      <w:r w:rsidR="007575E9">
        <w:rPr>
          <w:rFonts w:ascii="Arial" w:hAnsi="Arial" w:cs="Arial"/>
          <w:b/>
          <w:bCs/>
          <w:sz w:val="24"/>
          <w:szCs w:val="24"/>
        </w:rPr>
        <w:t xml:space="preserve">, com </w:t>
      </w:r>
      <w:r w:rsidR="007575E9" w:rsidRPr="007575E9">
        <w:rPr>
          <w:rFonts w:ascii="Arial" w:hAnsi="Arial" w:cs="Arial"/>
          <w:b/>
          <w:bCs/>
          <w:sz w:val="24"/>
          <w:szCs w:val="24"/>
        </w:rPr>
        <w:t>a garantia do aumento da autonomia, independência e inclusão social da pessoa com deficiência, dando oportunidade de inserção na escola, no mercado de trabalho e na sociedade em geral.</w:t>
      </w:r>
      <w:r w:rsidR="00734CAE">
        <w:rPr>
          <w:rFonts w:ascii="Arial" w:hAnsi="Arial" w:cs="Arial"/>
          <w:b/>
          <w:bCs/>
          <w:sz w:val="24"/>
          <w:szCs w:val="24"/>
        </w:rPr>
        <w:t xml:space="preserve"> </w:t>
      </w:r>
      <w:r w:rsidRPr="00F4233D">
        <w:rPr>
          <w:rFonts w:ascii="Arial" w:hAnsi="Arial" w:cs="Arial"/>
          <w:b/>
          <w:bCs/>
          <w:sz w:val="24"/>
          <w:szCs w:val="24"/>
        </w:rPr>
        <w:t xml:space="preserve">A família do usuário recebe também acompanhamento e orientação de acordo com suas necessidades. </w:t>
      </w:r>
      <w:r w:rsidR="004A66CB" w:rsidRPr="00F4233D">
        <w:rPr>
          <w:rFonts w:ascii="Arial" w:hAnsi="Arial" w:cs="Arial"/>
          <w:b/>
          <w:bCs/>
          <w:sz w:val="24"/>
          <w:szCs w:val="24"/>
        </w:rPr>
        <w:t>Ressaltamos</w:t>
      </w:r>
      <w:r w:rsidRPr="00F4233D">
        <w:rPr>
          <w:rFonts w:ascii="Arial" w:hAnsi="Arial" w:cs="Arial"/>
          <w:b/>
          <w:bCs/>
          <w:sz w:val="24"/>
          <w:szCs w:val="24"/>
        </w:rPr>
        <w:t xml:space="preserve"> que essas ações envolvem também a comunidade local.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A entidade parceira indicada é organização da sociedade civil, sem fins lucrativos, não remunerados, nem sequer distribui lucros e/ou excedentes aos diretores, gestores ou associados, bem como tem previsto a destinação do seu patrimônio a outra instituição de mesma natureza ou ao Poder Público, em caso de desconstituição, atendendo plenamente aos critérios do art. 2º, I, da Lei 13.019/2014. Não obstante encontra-se inscrita no</w:t>
      </w:r>
      <w:r w:rsidR="00FE0808" w:rsidRPr="00F4233D">
        <w:rPr>
          <w:rFonts w:ascii="Arial" w:hAnsi="Arial" w:cs="Arial"/>
          <w:sz w:val="24"/>
          <w:szCs w:val="24"/>
        </w:rPr>
        <w:t xml:space="preserve"> Conselho</w:t>
      </w:r>
      <w:r w:rsidRPr="00F4233D">
        <w:rPr>
          <w:rFonts w:ascii="Arial" w:hAnsi="Arial" w:cs="Arial"/>
          <w:sz w:val="24"/>
          <w:szCs w:val="24"/>
        </w:rPr>
        <w:t xml:space="preserve"> Municipal de </w:t>
      </w:r>
      <w:r w:rsidR="004C2ECB" w:rsidRPr="00F4233D">
        <w:rPr>
          <w:rFonts w:ascii="Arial" w:hAnsi="Arial" w:cs="Arial"/>
          <w:sz w:val="24"/>
          <w:szCs w:val="24"/>
        </w:rPr>
        <w:t>Assistência Social</w:t>
      </w:r>
      <w:r w:rsidRPr="00F4233D">
        <w:rPr>
          <w:rFonts w:ascii="Arial" w:hAnsi="Arial" w:cs="Arial"/>
          <w:sz w:val="24"/>
          <w:szCs w:val="24"/>
        </w:rPr>
        <w:t>.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Cabe salientar que a entidade apresentou todos os documentos solicitados na Lei 13.019/2014, cumprindo assim, os requisitos mínimos para a formalização do Termo.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Diante do exposto, entendemos haver justificativa válida, idônea e de interesse público para a celebração do Termo de Colaboração por Dispensa de Chamamento Público, conforme art. 30, Lei Federal nº 13.019/2014.</w:t>
      </w: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 </w:t>
      </w:r>
    </w:p>
    <w:p w:rsidR="009C5910" w:rsidRPr="00F4233D" w:rsidRDefault="00FE0808" w:rsidP="00F4233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b/>
          <w:bCs/>
          <w:i/>
          <w:iCs/>
          <w:sz w:val="24"/>
          <w:szCs w:val="24"/>
        </w:rPr>
        <w:t>Ana Angélica Prandini de Assis</w:t>
      </w:r>
    </w:p>
    <w:p w:rsidR="009C5910" w:rsidRPr="00F4233D" w:rsidRDefault="009C5910" w:rsidP="00F4233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Secretária Municipal de Assistência Social</w:t>
      </w:r>
    </w:p>
    <w:p w:rsidR="009C5910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 </w:t>
      </w:r>
    </w:p>
    <w:p w:rsidR="00B84EA2" w:rsidRPr="00F4233D" w:rsidRDefault="00B84EA2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C5910" w:rsidRPr="00F4233D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Fica autorizada a celebração do Termo de Colaboração com a Entidade citada acima, desde que atendidos os termos da Lei. A justificativa e homologação deverão ser disponibilizadas no site da Prefeitura Municipal e no Diário Oficial do Município, como forma de atender o art. 32, § 1º da Lei Federal nº 13.019/2014. O extrato do Termo de Colaboração, após o cumprimento dos prazos, deverá ser publicado no Diário Oficial do Município, para que o mesmo tenha eficácia e ser disponibilizado no site da prefeitura para consulta pública.</w:t>
      </w:r>
    </w:p>
    <w:p w:rsidR="009C5910" w:rsidRDefault="009C591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 </w:t>
      </w:r>
    </w:p>
    <w:p w:rsidR="00F4233D" w:rsidRPr="00F4233D" w:rsidRDefault="00F4233D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C5910" w:rsidRPr="00F4233D" w:rsidRDefault="009C5910" w:rsidP="00F4233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b/>
          <w:bCs/>
          <w:i/>
          <w:iCs/>
          <w:sz w:val="24"/>
          <w:szCs w:val="24"/>
        </w:rPr>
        <w:t>SIMONE CARVALHO</w:t>
      </w:r>
    </w:p>
    <w:p w:rsidR="009C5910" w:rsidRPr="00F4233D" w:rsidRDefault="009C5910" w:rsidP="00F4233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t>Prefeita Municipal</w:t>
      </w:r>
    </w:p>
    <w:p w:rsidR="009C5910" w:rsidRPr="00F4233D" w:rsidRDefault="009C5910" w:rsidP="004A3D05">
      <w:pPr>
        <w:spacing w:line="360" w:lineRule="auto"/>
        <w:rPr>
          <w:rFonts w:ascii="Arial" w:hAnsi="Arial" w:cs="Arial"/>
          <w:sz w:val="24"/>
          <w:szCs w:val="24"/>
        </w:rPr>
      </w:pPr>
      <w:r w:rsidRPr="00F4233D">
        <w:rPr>
          <w:rFonts w:ascii="Arial" w:hAnsi="Arial" w:cs="Arial"/>
          <w:sz w:val="24"/>
          <w:szCs w:val="24"/>
        </w:rPr>
        <w:br/>
      </w:r>
    </w:p>
    <w:p w:rsidR="00747200" w:rsidRPr="00F4233D" w:rsidRDefault="00747200" w:rsidP="00E66F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747200" w:rsidRPr="00F4233D" w:rsidSect="007262AA">
      <w:headerReference w:type="default" r:id="rId6"/>
      <w:pgSz w:w="11906" w:h="16838"/>
      <w:pgMar w:top="21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401" w:rsidRDefault="00CD2401" w:rsidP="007262AA">
      <w:pPr>
        <w:spacing w:after="0" w:line="240" w:lineRule="auto"/>
      </w:pPr>
      <w:r>
        <w:separator/>
      </w:r>
    </w:p>
  </w:endnote>
  <w:endnote w:type="continuationSeparator" w:id="1">
    <w:p w:rsidR="00CD2401" w:rsidRDefault="00CD2401" w:rsidP="00726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401" w:rsidRDefault="00CD2401" w:rsidP="007262AA">
      <w:pPr>
        <w:spacing w:after="0" w:line="240" w:lineRule="auto"/>
      </w:pPr>
      <w:r>
        <w:separator/>
      </w:r>
    </w:p>
  </w:footnote>
  <w:footnote w:type="continuationSeparator" w:id="1">
    <w:p w:rsidR="00CD2401" w:rsidRDefault="00CD2401" w:rsidP="00726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EA2" w:rsidRDefault="00B84EA2">
    <w:pPr>
      <w:pStyle w:val="Cabealho"/>
    </w:pPr>
    <w:r w:rsidRPr="007262AA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3834765</wp:posOffset>
          </wp:positionH>
          <wp:positionV relativeFrom="paragraph">
            <wp:posOffset>7620</wp:posOffset>
          </wp:positionV>
          <wp:extent cx="1574800" cy="802005"/>
          <wp:effectExtent l="19050" t="0" r="6350" b="0"/>
          <wp:wrapSquare wrapText="bothSides"/>
          <wp:docPr id="1" name="Imagem 1" descr="Log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4800" cy="802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5910"/>
    <w:rsid w:val="00034D17"/>
    <w:rsid w:val="00106ECF"/>
    <w:rsid w:val="00190D44"/>
    <w:rsid w:val="001A0DE1"/>
    <w:rsid w:val="001A1BE5"/>
    <w:rsid w:val="001A4068"/>
    <w:rsid w:val="001F75B3"/>
    <w:rsid w:val="001F7608"/>
    <w:rsid w:val="0031651E"/>
    <w:rsid w:val="003A1DC9"/>
    <w:rsid w:val="003E5640"/>
    <w:rsid w:val="0049656D"/>
    <w:rsid w:val="004A3D05"/>
    <w:rsid w:val="004A66CB"/>
    <w:rsid w:val="004B0442"/>
    <w:rsid w:val="004C01FE"/>
    <w:rsid w:val="004C2ECB"/>
    <w:rsid w:val="004F6D66"/>
    <w:rsid w:val="00530720"/>
    <w:rsid w:val="0054625E"/>
    <w:rsid w:val="00557AC3"/>
    <w:rsid w:val="0058015B"/>
    <w:rsid w:val="0059097F"/>
    <w:rsid w:val="005B66B0"/>
    <w:rsid w:val="0067703F"/>
    <w:rsid w:val="007262AA"/>
    <w:rsid w:val="00734CAE"/>
    <w:rsid w:val="00747200"/>
    <w:rsid w:val="007575E9"/>
    <w:rsid w:val="0079707E"/>
    <w:rsid w:val="00873D78"/>
    <w:rsid w:val="0090156C"/>
    <w:rsid w:val="0090521B"/>
    <w:rsid w:val="009C5910"/>
    <w:rsid w:val="009E7F76"/>
    <w:rsid w:val="00A1436A"/>
    <w:rsid w:val="00A25DBE"/>
    <w:rsid w:val="00A676D7"/>
    <w:rsid w:val="00A92EB0"/>
    <w:rsid w:val="00AE6C0C"/>
    <w:rsid w:val="00B03643"/>
    <w:rsid w:val="00B84EA2"/>
    <w:rsid w:val="00C67DD0"/>
    <w:rsid w:val="00CB52C1"/>
    <w:rsid w:val="00CC65B8"/>
    <w:rsid w:val="00CD2401"/>
    <w:rsid w:val="00CD3D10"/>
    <w:rsid w:val="00CF7D26"/>
    <w:rsid w:val="00D10BC1"/>
    <w:rsid w:val="00D939C2"/>
    <w:rsid w:val="00DB2ED7"/>
    <w:rsid w:val="00DF6651"/>
    <w:rsid w:val="00DF78E5"/>
    <w:rsid w:val="00E006B5"/>
    <w:rsid w:val="00E66F56"/>
    <w:rsid w:val="00E764A6"/>
    <w:rsid w:val="00E80A0A"/>
    <w:rsid w:val="00F4233D"/>
    <w:rsid w:val="00FC3981"/>
    <w:rsid w:val="00FE0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200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262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262AA"/>
  </w:style>
  <w:style w:type="paragraph" w:styleId="Rodap">
    <w:name w:val="footer"/>
    <w:basedOn w:val="Normal"/>
    <w:link w:val="RodapChar"/>
    <w:uiPriority w:val="99"/>
    <w:semiHidden/>
    <w:unhideWhenUsed/>
    <w:rsid w:val="007262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262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692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cp:lastPrinted>2019-05-08T17:27:00Z</cp:lastPrinted>
  <dcterms:created xsi:type="dcterms:W3CDTF">2019-05-08T13:33:00Z</dcterms:created>
  <dcterms:modified xsi:type="dcterms:W3CDTF">2019-05-08T17:41:00Z</dcterms:modified>
</cp:coreProperties>
</file>