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V</w:t>
      </w:r>
      <w:r>
        <w:rPr>
          <w:rFonts w:ascii="Arial" w:hAnsi="Arial" w:cs="Arial"/>
          <w:b/>
        </w:rPr>
        <w:br w:type="textWrapping"/>
      </w:r>
      <w:r>
        <w:rPr>
          <w:rFonts w:ascii="Arial" w:hAnsi="Arial" w:cs="Arial"/>
          <w:b/>
        </w:rPr>
        <w:t>MINUTA DE CONTRATO</w:t>
      </w:r>
    </w:p>
    <w:p>
      <w:pPr>
        <w:ind w:left="3960" w:leftChars="1800" w:firstLine="0" w:firstLineChars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CONTRATO ADMINISTRATIVO Nº ________ DE PRESTAÇÃO</w:t>
      </w:r>
      <w:r>
        <w:rPr>
          <w:rFonts w:hint="default" w:ascii="Arial" w:hAnsi="Arial" w:cs="Arial"/>
          <w:b/>
          <w:lang w:val="pt-BR"/>
        </w:rPr>
        <w:t xml:space="preserve"> </w:t>
      </w:r>
      <w:r>
        <w:rPr>
          <w:rFonts w:ascii="Arial" w:hAnsi="Arial" w:cs="Arial"/>
          <w:b/>
        </w:rPr>
        <w:t>DE SERVIÇOS FIRMADO ENTRE O MUNICÍPIO DE</w:t>
      </w:r>
      <w:r>
        <w:rPr>
          <w:rFonts w:hint="default" w:ascii="Arial" w:hAnsi="Arial" w:cs="Arial"/>
          <w:b/>
          <w:lang w:val="pt-BR"/>
        </w:rPr>
        <w:t xml:space="preserve"> </w:t>
      </w:r>
      <w:r>
        <w:rPr>
          <w:rFonts w:ascii="Arial" w:hAnsi="Arial" w:cs="Arial"/>
          <w:b/>
        </w:rPr>
        <w:t>JOÃO MONLEVADE E ......................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Pelo presente instrumento e na melhor forma de direito, o </w:t>
      </w:r>
      <w:r>
        <w:rPr>
          <w:rFonts w:ascii="Arial" w:hAnsi="Arial" w:cs="Arial"/>
          <w:b/>
        </w:rPr>
        <w:t>MUNICÍPIO DE JOÃO MONLEVADE</w:t>
      </w:r>
      <w:r>
        <w:rPr>
          <w:rFonts w:ascii="Arial" w:hAnsi="Arial" w:cs="Arial"/>
        </w:rPr>
        <w:t xml:space="preserve">, com sede na Rua Gomes Batista, nº 122, CEP 35.930-033, Nossa Senhora da Conceição, inscrito no CNPJ sob o nº18.401.059/0001-57, representado pelo Prefeito Municipal Laércio José Ribeiro, residente e domiciliado neste município, portador de carteira de Identidade nº M 179239, CPF: 195.086.896-68 no uso das atribuições que lhe são conferidas, doravante denominado simplesmente CONTRATANTE, e .........................................................................................................., CNPJ sob o nº ................................................, com sede na Rua .................................................................................., ....................................., MG, , doravante denominado simplesmente </w:t>
      </w:r>
      <w:r>
        <w:rPr>
          <w:rFonts w:ascii="Arial" w:hAnsi="Arial" w:cs="Arial"/>
          <w:b/>
        </w:rPr>
        <w:t>CONTRATADO</w:t>
      </w:r>
      <w:r>
        <w:rPr>
          <w:rFonts w:ascii="Arial" w:hAnsi="Arial" w:cs="Arial"/>
        </w:rPr>
        <w:t>, diante de solicitação encaminhada pela Secretaria Municipal de Meio Ambiente, firmam o presente instrumento, que se regerá pela Lei Federal nº 8.666/93 e alterações posteriores, atendidas as cláusulas e condições que enunciam a seguir, nos termos do Processo Licitatório nº XXX/2023 – Credenciamento nº XXX/2023: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PRIMEIRA - DO OBJETO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objeto do presente termo o credenciamento de clínicas veterinárias para atuarem junto à Secretaria Municipal de Meio Ambiente, para realização de cirurgias de castração de cães e gatos (machos e fêmeas) e a implantação de microchip de identificação dos animais que passarão pelo procedimento cirúrgico e tratamento pós-operatório, conforme convênio Nº1371000534/2023 firmado entre a Prefeitura Municipal de João Monlevade e a SEI/GOVMG, atentando-se as determinações estabelecidas nas resoluções de N° 367, 26 DE AGOSTO DE 2019, que Normatiza os procedimentos de contracepção de cães e gatos, bem como, RESOLUÇÃO de Nº 1275, DE 25 DE JUNHO DE 2019 que conceitua e estabelece condições para o funcionamento de Estabelecimentos Médico-Veterinários de atendimento a animais de estimação de pequeno porte e dá outras providências;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SEGUNDA – DA EXECUÇÃO DOS SERVIÇOS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execução do contrato reger-se-á pelas normas consubstanciadas nos artigos 55, inciso XIII, 66 a 76, exceto artigo 72, da Lei 8.666/93, especificações/normas estabelecidas pela Secretaria Municipal de Meio Ambiente, assim como pelo que dispõe o anexo I deste edital.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A empresa contratada deverá realizar todos os procedimentos relacionados no Anexo I pelos valores inicialmente ali fixados;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2.1 – Os serviços contratados serão requeridos através do encaminhamento próprio</w:t>
      </w:r>
      <w:r>
        <w:rPr>
          <w:rFonts w:hint="default" w:ascii="Arial" w:hAnsi="Arial" w:cs="Arial"/>
          <w:lang w:val="pt-BR"/>
        </w:rPr>
        <w:t xml:space="preserve"> </w:t>
      </w:r>
      <w:r>
        <w:rPr>
          <w:rFonts w:ascii="Arial" w:hAnsi="Arial" w:cs="Arial"/>
        </w:rPr>
        <w:t>do município em formulário específico, carimbados e assinados pela Secretaria</w:t>
      </w:r>
      <w:r>
        <w:rPr>
          <w:rFonts w:hint="default" w:ascii="Arial" w:hAnsi="Arial" w:cs="Arial"/>
          <w:lang w:val="pt-BR"/>
        </w:rPr>
        <w:t xml:space="preserve"> </w:t>
      </w:r>
      <w:r>
        <w:rPr>
          <w:rFonts w:ascii="Arial" w:hAnsi="Arial" w:cs="Arial"/>
        </w:rPr>
        <w:t>Municipal de Meio Ambiente;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2.3 – A empresa que executar serviços sem autorização expressa da Secretaria Municipal de meio Ambiente;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2.4 – Se constatado que a CREDENCIADA executou e/ou estiver executando serviços diferentes aos indicados no encaminhamento serão aplicadas medidas cabíveis.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 – Serão autorizados </w:t>
      </w:r>
      <w:r>
        <w:rPr>
          <w:rFonts w:ascii="Arial" w:hAnsi="Arial" w:cs="Arial"/>
          <w:color w:val="000000"/>
        </w:rPr>
        <w:t>procedimentos cirúrgicos de esterilização (castração), registro e microchipagem de 300 cães e gatos, macho ou fêmea de até 10kg e 210  cães e gatos, macho ou fêmea de 11kg a 30kg, prestação de cuidados e medicamentos pós operatórios e microchipagem, os quais deverão ser divididos proporcionalmente pelo número de empresas credenciadas.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TERCEIRA - DO PRAZO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prazo de vigência do presente contrato é até ...../....../2024, com eficácia legal após a publicação de seu extrato, podendo ser prorrogado dentro do limite legal estabelecido na lei 8.666/93, mediante termo aditivo.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QUARTA - DO PREÇO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valor a ser pago por conjunto de procedimentos por animal/peso será de R$310,00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(Trezentos e dez reais)referentes aos</w:t>
      </w:r>
      <w:r>
        <w:rPr>
          <w:rFonts w:ascii="Arial" w:hAnsi="Arial" w:cs="Arial"/>
          <w:color w:val="000000"/>
        </w:rPr>
        <w:t xml:space="preserve"> cães e gatos, macho ou fêmea de até 10kg</w:t>
      </w:r>
      <w:r>
        <w:rPr>
          <w:rFonts w:ascii="Arial" w:hAnsi="Arial" w:cs="Arial"/>
        </w:rPr>
        <w:t xml:space="preserve"> e de R$370,00 (Trezentos e setenta reais) referente aos </w:t>
      </w:r>
      <w:r>
        <w:rPr>
          <w:rFonts w:ascii="Arial" w:hAnsi="Arial" w:cs="Arial"/>
          <w:color w:val="000000"/>
        </w:rPr>
        <w:t>cães e gatos, macho ou fêmea de 11kg a 30kg.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global, aproximado, do presente contrato é de R$ 170.700,00 (Cento e setenta mil e setecentos reais).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QUINTA - DO PAGAMENTO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pagamento será efetuado em até 30 (trinta) dias, mediante a emissão da respectiva Nota Fiscal.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O contratante pode deduzir do montante a pagar os valores correspondentes a multas, ressarcimentos ou indenizações devidas pelo Contratado, nos termos deste contrato.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SEXTA - DA DOTAÇÃO ORÇAMENTÁRIA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recursos financeiros para pagamento das despesas deste contrato correrão por conta da dotação orçamentária: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0201.4002.1854118012.142 Fonte 1500000000 Ficha 596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SÉTIMA – DO REGIME LEGAL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contrato reger-se-á pelas normas constantes das Leis 8.666/93 e suas alterações posteriores, sendo decorrente do Processo Credenciamento nº XXX/2023, cujos termos são partes integrantes do presente contrato.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OITAVA – DAS OBRIGAÇÕES DAS PARTES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– Constituem obrigações da CONTRATANTE: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 Efetuar o pagamento em conformidade com os critérios definidos na cláusula quarta e quinta;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1.2. Notificar o contratado, fixando-lhe prazos para corrigir defeitos ou irregularidades encontradas na execução dos serviços;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1.3. Fiscalizar e controlar a execução dos serviços objeto deste contrato através da Secretaria Municipal de Meio Ambiente.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1.4. Fornecer todas as informações necessárias para a execução dos serviços;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1.5. Paralisar ou suspender a qualquer tempo a execução dos serviços em casos de interesse público ou indícios de irregularidades na sua execução;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1.6. Efetuar os pagamentos na forma e prazo ajustados;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– Constituem obrigações do CONTRATADO: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2.1. Executar os serviços somente mediante prévia autorização da Secretaria Municipal de Meio Ambiente, de acordo com os critérios adotados.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2.2. Manter, durante a execução do contrato, em compatibilidade com as obrigações assumidas, todas as condições de habilitação e qualificação exigidas na licitação;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2.3. Responder pelos danos, dolosa ou culposamente, causados à Administração, seus bens, servidores ou a terceiros, sejam eles de natureza civil ou criminal, na execução dos serviços objeto do presente contrato, não excluindo ou reduzindo essa responsabilidade a fiscalização ou o acompanhamento pela contratante.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2.4. Comunicar à Administração da contratante qualquer anormalidade constatada e prestar os esclarecimentos solicitados.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2.5. Arcar com as despesas decorrentes de qualquer infração cometida quando da execução do serviço objeto contratado.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2.6. Exigir o uso de todos os equipamentos de segurança recomendados pelas normas regulamentares, afastando dos serviços aqueles empregados que se negarem a usá-los.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2.7. É expressamente vedada a subcontratação para a execução do objeto deste contrato.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2.8. Responsabilizar-se por danos causados diretamente ao Município ou a terceiros, decorrentes de sua culpa ou dolo na execução dos serviços, ou por seu preposto, não excluindo ou reduzindo essa responsabilidade à fiscalização ou o acompanhamento realizado pela Secretaria Municipal de Meio Ambiente;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2.9. Assumir toda responsabilidade por quaisquer ônus, direitos e obrigações de encargos trabalhistas, previdenciários, fiscais e comerciais, oriundos da prestação dos serviços;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2.10. Colocar a disposição do CONTRATANTE os meios necessários à comprovação da qualidade dos insumos utilizados, permitindo a verificação de sua conformidade com a sua descrição.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NONA - DOS PADRÕES DE DESEMPENHO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contratado se obriga a executar os serviços de acordo com os mais elevados padrões de competência e integridade profissional e ética, assim como desempenhar suas obrigações com a atenção devida, eficiência e economia, em concordância com o disposto no Termo de Referência.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DÉCIMA - DA PROPRIEDADE DO MATERIAL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Todos os estudos, relatórios, planilhas, prontuários, gráficos, etc, elaborados pelo contratado para a contratante sob este contrato pertencerão à contratante.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DÉCIMA PRIMEIRA – DA GESTÃO DO CONTRATO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Fica determinado como gestor do presente instrumento a Secretária Municipal de Meio Ambiente.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DÉCIMA SEGUNDA - DAS ALTERAÇÕES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contrato poderá ser alterado conforme previsto na Lei 8.666/93, através de termo aditivo.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DÉCIMA TERCEIRA - DA RESCISÃO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contratante poderá rescindir unilateralmente o presente contrato conforme os motivos seguintes: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- o não cumprimento de cláusulas contratuais;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 - o cumprimento irregular de cláusulas contratuais;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III - a lentidão no seu cumprimento;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IV - o atraso injustificado no início da execução dos serviços;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- a paralisação dos serviços, sem justa causa e prévia comunicação à Administração;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 - o cometimento reiterado de faltas na sua execução, anotadas na forma do parágrafo I do artigo 67 da lei 8.666/93;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VII - a decretação de falência ou instauração de insolvência civil;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VIII - a dissolução da sociedade;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IX - a alteração social ou a modificação da finalidade ou da estrutura da empresa, que prejudique a execução do contrato;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X - razões de interesse público, de alta relevância e amplo conhecimento, justificadas e determinadas pela máxima autoridade da esfera administrativa a que está subordinado o contratante no processo administrativo a que se refere o contrato;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XI - a ocorrência de caso fortuito ou de força maior, regularmente comprovada, impeditiva da execução do contrato.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Parágrafo único - Nos casos de rescisão acima mencionados, a contratante não indenizará a contratada, salvo pelos serviços já executados até o momento da rescisão.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DÉCIMA QUARTA - DAS PENALIDADES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contrato ficará de pleno direito, rescindido, em caso de inexecução, total ou parcial (arts. 77 e 78 da lei 8.666/93), ficando a administração com o direito de retomar os serviços e aplicar multas no contratado, além de exigir, se for o caso, indenização (art. 55, IV, lei 8.666/93).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único. O descumprimento total ou parcial das obrigações assumidas caracterizará a inadimplência do contratado sujeitando-o as seguintes penalidades: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Advertência;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Multa de 10% (dez por cento) sobre o valor da contratação;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 Suspensão de contratar com o Município pelo prazo de 02 (dois) anos;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d) Declaração de inidoneidade para licitar.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DÉCIMA QUINTA – DA PUBLICAÇÃO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contratante fará a publicação do resumo deste contrato no </w:t>
      </w:r>
      <w:r>
        <w:rPr>
          <w:rFonts w:ascii="Arial" w:hAnsi="Arial" w:cs="Arial"/>
          <w:b/>
        </w:rPr>
        <w:t>Diário Oficial dos Municípios</w:t>
      </w:r>
      <w:r>
        <w:rPr>
          <w:rFonts w:ascii="Arial" w:hAnsi="Arial" w:cs="Arial"/>
        </w:rPr>
        <w:t xml:space="preserve"> para os efeitos legais previstos na legislação pertinente.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DÉCIMA SEXTA - DO FORO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Fica eleito o Foro da Comarca de João Monlevade para dirimir quaisquer dúvidas ou litígios decorrentes do presente contrato que não puderem ser resolvidas pelas partes e pelo Conselho Municipal de Meio Ambiente, e para definir responsabilidades e sanções em caso de inadimplência das partes.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por estarem assim ajustadas, firmam este instrumento em </w:t>
      </w:r>
      <w:r>
        <w:rPr>
          <w:rFonts w:ascii="Arial" w:hAnsi="Arial" w:cs="Arial"/>
          <w:highlight w:val="yellow"/>
        </w:rPr>
        <w:t>02 (duas)</w:t>
      </w:r>
      <w:r>
        <w:rPr>
          <w:rFonts w:ascii="Arial" w:hAnsi="Arial" w:cs="Arial"/>
        </w:rPr>
        <w:t xml:space="preserve"> vias de igual teor e forma.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João Monlevade, ......... de janeiro de 202</w:t>
      </w:r>
      <w:r>
        <w:rPr>
          <w:rFonts w:hint="default" w:ascii="Arial" w:hAnsi="Arial" w:cs="Arial"/>
          <w:lang w:val="pt-BR"/>
        </w:rPr>
        <w:t>4</w:t>
      </w:r>
      <w:r>
        <w:rPr>
          <w:rFonts w:ascii="Arial" w:hAnsi="Arial" w:cs="Arial"/>
        </w:rPr>
        <w:t>.</w:t>
      </w:r>
    </w:p>
    <w:p>
      <w:pPr>
        <w:jc w:val="center"/>
        <w:rPr>
          <w:rFonts w:ascii="Arial" w:hAnsi="Arial" w:cs="Arial"/>
          <w:b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  <w:sectPr>
          <w:headerReference r:id="rId5" w:type="default"/>
          <w:footerReference r:id="rId6" w:type="default"/>
          <w:pgSz w:w="11906" w:h="16838"/>
          <w:pgMar w:top="1588" w:right="1701" w:bottom="1417" w:left="1701" w:header="708" w:footer="488" w:gutter="0"/>
          <w:cols w:space="708" w:num="1"/>
          <w:docGrid w:linePitch="360" w:charSpace="0"/>
        </w:sectPr>
      </w:pPr>
    </w:p>
    <w:p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Samuel Domingos da Silva</w:t>
      </w:r>
    </w:p>
    <w:p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 de Meio Ambiente</w:t>
      </w:r>
    </w:p>
    <w:p>
      <w:pPr>
        <w:spacing w:after="0" w:line="240" w:lineRule="auto"/>
        <w:jc w:val="center"/>
        <w:rPr>
          <w:rFonts w:hint="default" w:ascii="Arial" w:hAnsi="Arial" w:cs="Arial"/>
          <w:lang w:val="pt-BR"/>
        </w:rPr>
      </w:pPr>
      <w:r>
        <w:rPr>
          <w:rFonts w:hint="default" w:ascii="Arial" w:hAnsi="Arial" w:cs="Arial"/>
          <w:lang w:val="pt-BR"/>
        </w:rPr>
        <w:t>Contratante</w:t>
      </w:r>
    </w:p>
    <w:p>
      <w:pPr>
        <w:spacing w:after="0" w:line="240" w:lineRule="auto"/>
        <w:jc w:val="center"/>
        <w:rPr>
          <w:rFonts w:hint="default" w:ascii="Arial" w:hAnsi="Arial" w:cs="Arial"/>
          <w:lang w:val="pt-BR"/>
        </w:rPr>
      </w:pPr>
    </w:p>
    <w:p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>Laércio José Ribeiro</w:t>
      </w:r>
    </w:p>
    <w:bookmarkEnd w:id="0"/>
    <w:p>
      <w:pPr>
        <w:spacing w:after="0" w:line="240" w:lineRule="auto"/>
        <w:jc w:val="center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Prefeito Municipa</w:t>
      </w:r>
      <w:r>
        <w:rPr>
          <w:rFonts w:hint="default" w:ascii="Arial" w:hAnsi="Arial" w:cs="Arial"/>
          <w:lang w:val="pt-BR"/>
        </w:rPr>
        <w:t>l</w:t>
      </w:r>
    </w:p>
    <w:p>
      <w:pPr>
        <w:spacing w:after="0" w:line="240" w:lineRule="auto"/>
        <w:jc w:val="center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Contratante</w:t>
      </w:r>
    </w:p>
    <w:sectPr>
      <w:type w:val="continuous"/>
      <w:pgSz w:w="11906" w:h="16838"/>
      <w:pgMar w:top="1588" w:right="1701" w:bottom="1417" w:left="1701" w:header="708" w:footer="488" w:gutter="0"/>
      <w:cols w:equalWidth="0" w:num="2">
        <w:col w:w="4039" w:space="425"/>
        <w:col w:w="4039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b/>
        <w:color w:val="000000"/>
        <w:sz w:val="18"/>
        <w:szCs w:val="18"/>
      </w:rPr>
    </w:pP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b/>
        <w:color w:val="000000"/>
        <w:sz w:val="18"/>
        <w:szCs w:val="18"/>
      </w:rPr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-19050</wp:posOffset>
              </wp:positionV>
              <wp:extent cx="5400040" cy="50800"/>
              <wp:effectExtent l="0" t="0" r="0" b="0"/>
              <wp:wrapSquare wrapText="bothSides"/>
              <wp:docPr id="66" name="Forma livr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40" cy="50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76975" h="1" extrusionOk="0">
                            <a:moveTo>
                              <a:pt x="0" y="0"/>
                            </a:moveTo>
                            <a:lnTo>
                              <a:pt x="62769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-0.3pt;margin-top:-1.5pt;height:4pt;width:425.2pt;mso-wrap-distance-bottom:0pt;mso-wrap-distance-left:9pt;mso-wrap-distance-right:9pt;mso-wrap-distance-top:0pt;z-index:251660288;v-text-anchor:middle;mso-width-relative:page;mso-height-relative:page;" fillcolor="#FFFFFF" filled="t" stroked="t" coordsize="6276975,1" o:gfxdata="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yskxYNgAAAAGAQAADwAAAAAA&#10;AAABACAAAAAiAAAAZHJzL2Rvd25yZXYueG1sUEsBAhQAFAAAAAgAh07iQDFofqKFAgAAcQUAAA4A&#10;AAAAAAAAAQAgAAAAJwEAAGRycy9lMm9Eb2MueG1sUEsFBgAAAAAGAAYAWQEAAB4GAAAAAA==&#10;" path="m0,0l6276975,0e">
              <v:fill on="t" focussize="0,0"/>
              <v:stroke weight="1pt" color="#000000" joinstyle="round" startarrowwidth="narrow" startarrowlength="short" endarrowwidth="narrow" endarrowlength="short"/>
              <v:imagedata o:title=""/>
              <o:lock v:ext="edit" aspectratio="f"/>
              <v:textbox inset="7.1988188976378pt,7.1988188976378pt,7.1988188976378pt,7.1988188976378pt"/>
              <w10:wrap type="square"/>
            </v:shape>
          </w:pict>
        </mc:Fallback>
      </mc:AlternateContent>
    </w:r>
    <w:r>
      <w:rPr>
        <w:rFonts w:ascii="Arial" w:hAnsi="Arial" w:eastAsia="Arial" w:cs="Arial"/>
        <w:b/>
        <w:color w:val="000000"/>
        <w:sz w:val="18"/>
        <w:szCs w:val="18"/>
      </w:rPr>
      <w:t>SECRETARIA MUNICIPAL DE MEIO AMBIENTE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color w:val="000000"/>
        <w:sz w:val="18"/>
        <w:szCs w:val="18"/>
      </w:rPr>
    </w:pPr>
    <w:r>
      <w:rPr>
        <w:rFonts w:ascii="Arial" w:hAnsi="Arial" w:eastAsia="Arial" w:cs="Arial"/>
        <w:color w:val="000000"/>
        <w:sz w:val="18"/>
        <w:szCs w:val="18"/>
      </w:rPr>
      <w:t>Rua Gomes Batista, 122, Nossa Senhora da Conceição - João Monlevade / MG - CEP: 35930-033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color w:val="000000"/>
        <w:sz w:val="18"/>
        <w:szCs w:val="18"/>
      </w:rPr>
    </w:pPr>
    <w:r>
      <w:rPr>
        <w:rFonts w:ascii="Arial" w:hAnsi="Arial" w:eastAsia="Arial" w:cs="Arial"/>
        <w:color w:val="000000"/>
        <w:sz w:val="18"/>
        <w:szCs w:val="18"/>
      </w:rPr>
      <w:t>Fone: (31) 3852-3151 – www.pmjm.mg.gov.br</w:t>
    </w:r>
    <w:r>
      <w:rPr>
        <w:rFonts w:ascii="Arial" w:hAnsi="Arial" w:eastAsia="Arial" w:cs="Arial"/>
        <w:color w:val="000000"/>
        <w:sz w:val="18"/>
        <w:szCs w:val="18"/>
      </w:rPr>
      <w:tab/>
    </w:r>
    <w:r>
      <w:rPr>
        <w:rFonts w:ascii="Arial" w:hAnsi="Arial" w:eastAsia="Arial" w:cs="Arial"/>
        <w:color w:val="000000"/>
        <w:sz w:val="18"/>
        <w:szCs w:val="18"/>
      </w:rPr>
      <w:tab/>
    </w:r>
    <w:r>
      <w:rPr>
        <w:rFonts w:hint="default" w:ascii="Arial" w:hAnsi="Arial" w:eastAsia="Arial" w:cs="Arial"/>
        <w:color w:val="000000"/>
        <w:sz w:val="18"/>
        <w:szCs w:val="18"/>
      </w:rPr>
      <w:t xml:space="preserve">Página </w: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begin"/>
    </w:r>
    <w:r>
      <w:rPr>
        <w:rFonts w:hint="default" w:ascii="Arial" w:hAnsi="Arial" w:eastAsia="Arial" w:cs="Arial"/>
        <w:b/>
        <w:color w:val="000000"/>
        <w:sz w:val="18"/>
        <w:szCs w:val="18"/>
      </w:rPr>
      <w:instrText xml:space="preserve">PAGE</w:instrTex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separate"/>
    </w:r>
    <w:r>
      <w:rPr>
        <w:rFonts w:hint="default" w:ascii="Arial" w:hAnsi="Arial" w:eastAsia="Arial" w:cs="Arial"/>
        <w:b/>
        <w:color w:val="000000"/>
        <w:sz w:val="18"/>
        <w:szCs w:val="18"/>
      </w:rPr>
      <w:t>1</w: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end"/>
    </w:r>
    <w:r>
      <w:rPr>
        <w:rFonts w:hint="default" w:ascii="Arial" w:hAnsi="Arial" w:eastAsia="Arial" w:cs="Arial"/>
        <w:color w:val="000000"/>
        <w:sz w:val="18"/>
        <w:szCs w:val="18"/>
      </w:rPr>
      <w:t xml:space="preserve"> de </w:t>
    </w:r>
    <w:r>
      <w:rPr>
        <w:rFonts w:hint="default" w:ascii="Arial" w:hAnsi="Arial" w:cs="Arial"/>
        <w:b/>
        <w:color w:val="000000"/>
        <w:sz w:val="18"/>
        <w:szCs w:val="18"/>
      </w:rPr>
      <w:fldChar w:fldCharType="begin"/>
    </w:r>
    <w:r>
      <w:rPr>
        <w:rFonts w:hint="default" w:ascii="Arial" w:hAnsi="Arial" w:cs="Arial"/>
        <w:b/>
        <w:color w:val="000000"/>
        <w:sz w:val="18"/>
        <w:szCs w:val="18"/>
      </w:rPr>
      <w:instrText xml:space="preserve">NUMPAGES</w:instrText>
    </w:r>
    <w:r>
      <w:rPr>
        <w:rFonts w:hint="default" w:ascii="Arial" w:hAnsi="Arial" w:cs="Arial"/>
        <w:b/>
        <w:color w:val="000000"/>
        <w:sz w:val="18"/>
        <w:szCs w:val="18"/>
      </w:rPr>
      <w:fldChar w:fldCharType="separate"/>
    </w:r>
    <w:r>
      <w:rPr>
        <w:rFonts w:hint="default" w:ascii="Arial" w:hAnsi="Arial" w:cs="Arial"/>
        <w:b/>
        <w:color w:val="000000"/>
        <w:sz w:val="18"/>
        <w:szCs w:val="18"/>
      </w:rPr>
      <w:t>13</w:t>
    </w:r>
    <w:r>
      <w:rPr>
        <w:rFonts w:hint="default" w:ascii="Arial" w:hAnsi="Arial" w:cs="Arial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color w:val="00000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3368675</wp:posOffset>
          </wp:positionH>
          <wp:positionV relativeFrom="paragraph">
            <wp:posOffset>-102870</wp:posOffset>
          </wp:positionV>
          <wp:extent cx="2000250" cy="647700"/>
          <wp:effectExtent l="0" t="0" r="0" b="0"/>
          <wp:wrapSquare wrapText="bothSides"/>
          <wp:docPr id="4" name="Imagem 4" descr="D:\TI nao apagar\Samuel\Logo PMJ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D:\TI nao apagar\Samuel\Logo PMJ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BE"/>
    <w:rsid w:val="00041D2A"/>
    <w:rsid w:val="000A6F1B"/>
    <w:rsid w:val="000B1A39"/>
    <w:rsid w:val="000F1295"/>
    <w:rsid w:val="00107850"/>
    <w:rsid w:val="001113DC"/>
    <w:rsid w:val="001602C3"/>
    <w:rsid w:val="0019081A"/>
    <w:rsid w:val="00194091"/>
    <w:rsid w:val="001A06E7"/>
    <w:rsid w:val="001B6873"/>
    <w:rsid w:val="001C3D90"/>
    <w:rsid w:val="001C7E7E"/>
    <w:rsid w:val="002008C6"/>
    <w:rsid w:val="002145AE"/>
    <w:rsid w:val="00220802"/>
    <w:rsid w:val="00236B38"/>
    <w:rsid w:val="0029236C"/>
    <w:rsid w:val="002C010D"/>
    <w:rsid w:val="002E26B2"/>
    <w:rsid w:val="002E5E58"/>
    <w:rsid w:val="002E7EB4"/>
    <w:rsid w:val="002F3B7A"/>
    <w:rsid w:val="00305A76"/>
    <w:rsid w:val="00320BD8"/>
    <w:rsid w:val="003565BD"/>
    <w:rsid w:val="00386DFC"/>
    <w:rsid w:val="00387E44"/>
    <w:rsid w:val="003E16C6"/>
    <w:rsid w:val="003E49DF"/>
    <w:rsid w:val="0041403A"/>
    <w:rsid w:val="004144B5"/>
    <w:rsid w:val="00423034"/>
    <w:rsid w:val="004517F2"/>
    <w:rsid w:val="004841EF"/>
    <w:rsid w:val="004C6A80"/>
    <w:rsid w:val="004C7594"/>
    <w:rsid w:val="004E7555"/>
    <w:rsid w:val="00544CF7"/>
    <w:rsid w:val="00552F8C"/>
    <w:rsid w:val="00591FD5"/>
    <w:rsid w:val="00597CCC"/>
    <w:rsid w:val="00673BEB"/>
    <w:rsid w:val="00697C22"/>
    <w:rsid w:val="006D0377"/>
    <w:rsid w:val="006D4B4A"/>
    <w:rsid w:val="006D4D35"/>
    <w:rsid w:val="00704E2F"/>
    <w:rsid w:val="00712693"/>
    <w:rsid w:val="00724328"/>
    <w:rsid w:val="00761AF7"/>
    <w:rsid w:val="007A6B01"/>
    <w:rsid w:val="007F02CB"/>
    <w:rsid w:val="00817C28"/>
    <w:rsid w:val="008221B5"/>
    <w:rsid w:val="00870CF9"/>
    <w:rsid w:val="008A4E4E"/>
    <w:rsid w:val="008B1FA1"/>
    <w:rsid w:val="008C08CA"/>
    <w:rsid w:val="008E499A"/>
    <w:rsid w:val="0091204C"/>
    <w:rsid w:val="00914D0B"/>
    <w:rsid w:val="00921A65"/>
    <w:rsid w:val="0092455E"/>
    <w:rsid w:val="00974002"/>
    <w:rsid w:val="00980661"/>
    <w:rsid w:val="009A10CC"/>
    <w:rsid w:val="009A4CF3"/>
    <w:rsid w:val="009D07D3"/>
    <w:rsid w:val="009F48DF"/>
    <w:rsid w:val="00A21D1B"/>
    <w:rsid w:val="00A33168"/>
    <w:rsid w:val="00A34A76"/>
    <w:rsid w:val="00A731C2"/>
    <w:rsid w:val="00A95165"/>
    <w:rsid w:val="00AB77DB"/>
    <w:rsid w:val="00AC5BF3"/>
    <w:rsid w:val="00B36211"/>
    <w:rsid w:val="00B43DA5"/>
    <w:rsid w:val="00B55B4D"/>
    <w:rsid w:val="00B80887"/>
    <w:rsid w:val="00B843E5"/>
    <w:rsid w:val="00B96601"/>
    <w:rsid w:val="00BA3267"/>
    <w:rsid w:val="00BA55C3"/>
    <w:rsid w:val="00BA58C0"/>
    <w:rsid w:val="00BA71E7"/>
    <w:rsid w:val="00BF2484"/>
    <w:rsid w:val="00C332A8"/>
    <w:rsid w:val="00C55B9B"/>
    <w:rsid w:val="00CB15BE"/>
    <w:rsid w:val="00CD0C51"/>
    <w:rsid w:val="00CD693F"/>
    <w:rsid w:val="00CE0BFA"/>
    <w:rsid w:val="00CF4A83"/>
    <w:rsid w:val="00D01E8C"/>
    <w:rsid w:val="00D04A7E"/>
    <w:rsid w:val="00D2309C"/>
    <w:rsid w:val="00D66B48"/>
    <w:rsid w:val="00D740C9"/>
    <w:rsid w:val="00D75B89"/>
    <w:rsid w:val="00DA0BF2"/>
    <w:rsid w:val="00DA3A01"/>
    <w:rsid w:val="00DA4FF8"/>
    <w:rsid w:val="00DF7D13"/>
    <w:rsid w:val="00E220D2"/>
    <w:rsid w:val="00E44334"/>
    <w:rsid w:val="00E564C7"/>
    <w:rsid w:val="00E651FF"/>
    <w:rsid w:val="00E86E8D"/>
    <w:rsid w:val="00E945F1"/>
    <w:rsid w:val="00E96CDA"/>
    <w:rsid w:val="00EA0A09"/>
    <w:rsid w:val="00EC4594"/>
    <w:rsid w:val="00ED7BD8"/>
    <w:rsid w:val="00F514DC"/>
    <w:rsid w:val="00F5306A"/>
    <w:rsid w:val="00F5627B"/>
    <w:rsid w:val="00F67DA1"/>
    <w:rsid w:val="00F73EDA"/>
    <w:rsid w:val="00F81AB8"/>
    <w:rsid w:val="00FA0AFA"/>
    <w:rsid w:val="00FC482E"/>
    <w:rsid w:val="5E53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6">
    <w:name w:val="Cabeçalho Char"/>
    <w:basedOn w:val="2"/>
    <w:link w:val="4"/>
    <w:uiPriority w:val="99"/>
  </w:style>
  <w:style w:type="character" w:customStyle="1" w:styleId="7">
    <w:name w:val="Rodapé Char"/>
    <w:basedOn w:val="2"/>
    <w:link w:val="5"/>
    <w:uiPriority w:val="99"/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1735</Words>
  <Characters>9374</Characters>
  <Lines>78</Lines>
  <Paragraphs>22</Paragraphs>
  <TotalTime>8</TotalTime>
  <ScaleCrop>false</ScaleCrop>
  <LinksUpToDate>false</LinksUpToDate>
  <CharactersWithSpaces>11087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2023-10-30T19:54:00Z</dcterms:created>
  <dc:creator>PMJM</dc:creator>
  <cp:lastModifiedBy>PMJM</cp:lastModifiedBy>
  <cp:lastPrinted>2023-11-01T17:37:00Z</cp:lastPrinted>
  <dcterms:modified xsi:type="dcterms:W3CDTF">2024-01-02T11:53:03Z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0F306D9B5D7644F8A72412DFE460225B_12</vt:lpwstr>
  </property>
</Properties>
</file>