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PORTARIA Nº     09/2021</w:t>
      </w:r>
    </w:p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0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DE JANEIRO DE 2021</w:t>
      </w:r>
    </w:p>
    <w:p w:rsidR="00891134" w:rsidRDefault="0089113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891134" w:rsidRDefault="00F028F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NOMEIA </w:t>
      </w:r>
      <w:r>
        <w:rPr>
          <w:rFonts w:ascii="Arial" w:eastAsia="Arial" w:hAnsi="Arial" w:cs="Arial"/>
          <w:b/>
        </w:rPr>
        <w:t>CONTROLADOR</w:t>
      </w:r>
      <w:r>
        <w:rPr>
          <w:rFonts w:ascii="Arial" w:eastAsia="Arial" w:hAnsi="Arial" w:cs="Arial"/>
          <w:b/>
        </w:rPr>
        <w:t xml:space="preserve"> INTERNO DO MUNICÍPIO DE JOÃO MONLEVADE</w:t>
      </w:r>
    </w:p>
    <w:p w:rsidR="00891134" w:rsidRDefault="0089113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89113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F028F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PREFEITO MUNICIPAL DE JOÃO MONLEVADE,</w:t>
      </w:r>
      <w:r>
        <w:rPr>
          <w:rFonts w:ascii="Arial" w:eastAsia="Arial" w:hAnsi="Arial" w:cs="Arial"/>
        </w:rPr>
        <w:t xml:space="preserve"> no desempenho de suas atribuições legais, conferidas pelo art. 52, inciso </w:t>
      </w:r>
      <w:proofErr w:type="gramStart"/>
      <w:r>
        <w:rPr>
          <w:rFonts w:ascii="Arial" w:eastAsia="Arial" w:hAnsi="Arial" w:cs="Arial"/>
        </w:rPr>
        <w:t>VI</w:t>
      </w:r>
      <w:proofErr w:type="gramEnd"/>
      <w:r>
        <w:rPr>
          <w:rFonts w:ascii="Arial" w:eastAsia="Arial" w:hAnsi="Arial" w:cs="Arial"/>
        </w:rPr>
        <w:t>, da Lei Orgânica Municipal;</w:t>
      </w:r>
    </w:p>
    <w:p w:rsidR="00891134" w:rsidRDefault="0089113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F028F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R E S O L V E: </w:t>
      </w:r>
    </w:p>
    <w:p w:rsidR="00891134" w:rsidRDefault="0089113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F028F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1º </w:t>
      </w:r>
      <w:r>
        <w:rPr>
          <w:rFonts w:ascii="Arial" w:eastAsia="Arial" w:hAnsi="Arial" w:cs="Arial"/>
        </w:rPr>
        <w:t>Nomeia, a partir de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2021, Control</w:t>
      </w:r>
      <w:r>
        <w:rPr>
          <w:rFonts w:ascii="Arial" w:eastAsia="Arial" w:hAnsi="Arial" w:cs="Arial"/>
        </w:rPr>
        <w:t>ador</w:t>
      </w:r>
      <w:r>
        <w:rPr>
          <w:rFonts w:ascii="Arial" w:eastAsia="Arial" w:hAnsi="Arial" w:cs="Arial"/>
        </w:rPr>
        <w:t xml:space="preserve"> Interno do Município, </w:t>
      </w:r>
      <w:r>
        <w:rPr>
          <w:rFonts w:ascii="Arial" w:eastAsia="Arial" w:hAnsi="Arial" w:cs="Arial"/>
          <w:color w:val="auto"/>
        </w:rPr>
        <w:t>Angélica Maria Silva Bueno Drumond</w:t>
      </w:r>
      <w:bookmarkStart w:id="0" w:name="_GoBack"/>
      <w:bookmarkEnd w:id="0"/>
      <w:r>
        <w:rPr>
          <w:rFonts w:ascii="Arial" w:eastAsia="Arial" w:hAnsi="Arial" w:cs="Arial"/>
        </w:rPr>
        <w:t>;</w:t>
      </w:r>
    </w:p>
    <w:p w:rsidR="00891134" w:rsidRDefault="0089113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891134" w:rsidRDefault="00F028F4" w:rsidP="00F02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Art. 2º </w:t>
      </w:r>
      <w:r>
        <w:rPr>
          <w:rFonts w:ascii="Arial" w:eastAsia="Arial" w:hAnsi="Arial" w:cs="Arial"/>
        </w:rPr>
        <w:t xml:space="preserve">Esta Portaria entrará em vigor na data de sua publicação. </w:t>
      </w:r>
    </w:p>
    <w:p w:rsidR="00891134" w:rsidRDefault="00891134" w:rsidP="00F028F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F028F4" w:rsidP="00F028F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3º </w:t>
      </w:r>
      <w:r>
        <w:rPr>
          <w:rFonts w:ascii="Arial" w:eastAsia="Arial" w:hAnsi="Arial" w:cs="Arial"/>
        </w:rPr>
        <w:t>Revogam-se as disposições em contrário.</w:t>
      </w:r>
    </w:p>
    <w:p w:rsidR="00891134" w:rsidRDefault="00891134" w:rsidP="00F028F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João Monlevade, em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2021.</w:t>
      </w: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Laércio José Ribeiro </w:t>
      </w:r>
    </w:p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Municipal</w:t>
      </w:r>
    </w:p>
    <w:p w:rsidR="00891134" w:rsidRDefault="0089113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891134" w:rsidRDefault="00F028F4" w:rsidP="00F028F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Registrada e publicada nesta Assessoria de Governo, ao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</w:rPr>
        <w:t xml:space="preserve"> dia do mês de janeiro de 2021.</w:t>
      </w:r>
    </w:p>
    <w:p w:rsidR="00891134" w:rsidRDefault="00891134" w:rsidP="00F028F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891134" w:rsidP="00F028F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891134" w:rsidRDefault="00F028F4" w:rsidP="00F028F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>entil Lucas Moreira Bicalho</w:t>
      </w:r>
    </w:p>
    <w:p w:rsidR="00891134" w:rsidRDefault="00F028F4" w:rsidP="00891134">
      <w:pPr>
        <w:spacing w:after="0" w:line="240" w:lineRule="auto"/>
        <w:ind w:left="0" w:hanging="2"/>
        <w:jc w:val="center"/>
      </w:pPr>
      <w:r>
        <w:rPr>
          <w:rFonts w:ascii="Arial" w:eastAsia="Arial" w:hAnsi="Arial" w:cs="Arial"/>
        </w:rPr>
        <w:t xml:space="preserve">Assessor de Governo </w:t>
      </w:r>
    </w:p>
    <w:sectPr w:rsidR="00891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53" w:right="1418" w:bottom="113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28F4" w:rsidP="00F028F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F028F4" w:rsidP="00F028F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F028F4" w:rsidP="00F028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Rua Geraldo Miranda, 337 – Nossa Senhora da Conceição – João Monlevade/ MG – CEP: 35930-</w:t>
    </w:r>
    <w:proofErr w:type="gramStart"/>
    <w:r>
      <w:rPr>
        <w:rFonts w:cs="Calibri"/>
        <w:b/>
      </w:rPr>
      <w:t>027</w:t>
    </w:r>
    <w:proofErr w:type="gramEnd"/>
  </w:p>
  <w:p w:rsidR="00891134" w:rsidRDefault="00F028F4" w:rsidP="00F028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Fone: (31) 3859-2500 – www.pmjm.mg.gov.br</w:t>
    </w:r>
  </w:p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28F4" w:rsidP="00F028F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F028F4" w:rsidP="00F028F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F028F4" w:rsidP="00F028F4">
    <w:pPr>
      <w:spacing w:after="0" w:line="240" w:lineRule="auto"/>
      <w:ind w:left="0" w:hanging="2"/>
      <w:jc w:val="right"/>
    </w:pPr>
    <w:r>
      <w:rPr>
        <w:noProof/>
        <w:lang w:eastAsia="pt-BR"/>
      </w:rPr>
      <w:drawing>
        <wp:inline distT="114300" distB="114300" distL="114300" distR="114300">
          <wp:extent cx="2622542" cy="81605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34" w:rsidRDefault="00891134" w:rsidP="00F0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134"/>
    <w:rsid w:val="00891134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49ZB52yuWEFifmBuB/W3ccXMw==">AMUW2mVC9X8W81FjV+E0nN72EARYBRlvXVyAFEWOICWKfsWuV2S6cQ6MPOc5IObSsoW/nyzjj7N/SmSPEPhXNa4eoTR7JBU+N6GC0kFOMYB6cXJKgI+DzFc=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Ferreira</dc:creator>
  <cp:lastModifiedBy>PMJM</cp:lastModifiedBy>
  <cp:revision>2</cp:revision>
  <dcterms:created xsi:type="dcterms:W3CDTF">2020-12-31T13:17:00Z</dcterms:created>
  <dcterms:modified xsi:type="dcterms:W3CDTF">2021-01-06T12:50:00Z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