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195/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EXONERA SERVIDOR OCUPANTE DE CARGO COMISSIONADO DO MUNICÍPIO DE JOÃO MONLEVADE -MG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Art. 1°</w:t>
      </w:r>
      <w:r w:rsidDel="00000000" w:rsidR="00000000" w:rsidRPr="00000000">
        <w:rPr>
          <w:rFonts w:ascii="Arial" w:cs="Arial" w:eastAsia="Arial" w:hAnsi="Arial"/>
          <w:rtl w:val="0"/>
        </w:rPr>
        <w:t xml:space="preserve">Exonerar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a partir de 20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Joaquina Maria de Assis Paiva  </w:t>
      </w:r>
      <w:r w:rsidDel="00000000" w:rsidR="00000000" w:rsidRPr="00000000">
        <w:rPr>
          <w:rFonts w:ascii="Arial" w:cs="Arial" w:eastAsia="Arial" w:hAnsi="Arial"/>
          <w:rtl w:val="0"/>
        </w:rPr>
        <w:t xml:space="preserve">do seu respectivo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</w:t>
      </w:r>
      <w:r w:rsidDel="00000000" w:rsidR="00000000" w:rsidRPr="00000000">
        <w:rPr>
          <w:rFonts w:ascii="Arial" w:cs="Arial" w:eastAsia="Arial" w:hAnsi="Arial"/>
          <w:rtl w:val="0"/>
        </w:rPr>
        <w:t xml:space="preserve">o, retroagindo seus efeitos desde a data de 20 de Janeiro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Rr1bmim1spNusan/M7bO6lEhcg==">AMUW2mWkDEb/ShA49u1T0rAsWy+F8cwmtB8GXA1aALbYipDZPkcd0T+fwRYZ9bWFy0rcDLsaz1kJNi9u6DlsE983oeBzKub+NQU46OfchidGujKZrMgcYRs=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