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67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SERVIÇO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Fabíola Mara Moura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Serviço (S- 13)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quarto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5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fP2WYObGMXLRm8YNOna/UNrxuQ==">AMUW2mVmxz0oJXSN37OYgFsLR42qW+8SHaDE1WsDcWSpJu7TGQME7R8nG272rYCBFrtNHaiZ9jgZC+wdhImh3pwO5+gbhRSsIm273lUGr+tQ4pBJoqWZO2Q=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