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 DA ESCOLA MUNICIPAL CÔNEGO JOSÉ HIGINO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Fabrício Nereu Brandão 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 da Escola do Cônego José Higino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