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DO MUNICÍPIO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Jose Martins de Barros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ySXoyaFxZTN2N9GofGIqGdxHQ==">AMUW2mWCnBCy3ktq13PYMpII1ByNxkK3ycbR9bGtuStY2g6rj5l6YiNeF1VITtPTW90cmz4pDJOzGK4tQMiF6L/V4/3eYJJWTpw/M+WmVSolXgT3erdmFsc=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