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120/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DO MUNICIPIO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Lisley Emmanuele Barbosa de Oliveira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4kQmQv+27FlJMIA4fAfi4LvjQw==">AMUW2mUJ7/M4n+S/3msUiaXqU7E7IYpZASn3Eb1tMrOHQxrix3XUx/DRISH3wUJ9xWYMbJ3ifKAsXsLrN4Y2MzMkqccJdtjW6h36C6mqnz+v7ChXvfScedo=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